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441D6" w14:textId="79A5E26E" w:rsidR="000458E3" w:rsidRDefault="00601981" w:rsidP="00D362C8">
      <w:pPr>
        <w:jc w:val="center"/>
        <w:rPr>
          <w:sz w:val="4"/>
          <w:szCs w:val="4"/>
        </w:rPr>
      </w:pPr>
      <w:r>
        <w:rPr>
          <w:noProof/>
        </w:rPr>
        <w:drawing>
          <wp:inline distT="0" distB="0" distL="0" distR="0" wp14:anchorId="514BA45A" wp14:editId="6BEC8B99">
            <wp:extent cx="469265" cy="701040"/>
            <wp:effectExtent l="0" t="0" r="6985" b="3810"/>
            <wp:docPr id="2110988210" name="Paveikslėlis 1" descr="Paveikslėlis, kuriame yra simbolis, Grafik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988210" name="Paveikslėlis 1" descr="Paveikslėlis, kuriame yra simbolis, Grafika&#10;&#10;Automatiškai sugeneruotas aprašym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265" cy="701040"/>
                    </a:xfrm>
                    <a:prstGeom prst="rect">
                      <a:avLst/>
                    </a:prstGeom>
                    <a:noFill/>
                  </pic:spPr>
                </pic:pic>
              </a:graphicData>
            </a:graphic>
          </wp:inline>
        </w:drawing>
      </w:r>
    </w:p>
    <w:p w14:paraId="0F60FA74" w14:textId="0F67B811" w:rsidR="00C50BA1" w:rsidRDefault="00C50BA1" w:rsidP="00D362C8">
      <w:pPr>
        <w:jc w:val="center"/>
        <w:rPr>
          <w:b/>
          <w:bCs/>
          <w:szCs w:val="24"/>
        </w:rPr>
      </w:pPr>
      <w:r w:rsidRPr="00C50BA1">
        <w:rPr>
          <w:b/>
          <w:bCs/>
          <w:szCs w:val="24"/>
        </w:rPr>
        <w:t xml:space="preserve">UAB „DZŪKIJOS VANDENYS“ </w:t>
      </w:r>
    </w:p>
    <w:p w14:paraId="190D1CC0" w14:textId="2714AA8C" w:rsidR="00C50BA1" w:rsidRDefault="00C50BA1" w:rsidP="00D362C8">
      <w:pPr>
        <w:jc w:val="center"/>
        <w:rPr>
          <w:b/>
          <w:bCs/>
          <w:szCs w:val="24"/>
        </w:rPr>
      </w:pPr>
    </w:p>
    <w:p w14:paraId="5EDF8A8F" w14:textId="473EC226" w:rsidR="00C50BA1" w:rsidRPr="00C50BA1" w:rsidRDefault="00C50BA1" w:rsidP="00C50BA1">
      <w:pPr>
        <w:ind w:firstLine="5245"/>
        <w:jc w:val="both"/>
        <w:rPr>
          <w:szCs w:val="24"/>
        </w:rPr>
      </w:pPr>
      <w:r w:rsidRPr="00C50BA1">
        <w:rPr>
          <w:szCs w:val="24"/>
        </w:rPr>
        <w:t>PATVIRTINTA</w:t>
      </w:r>
    </w:p>
    <w:p w14:paraId="4DAAF84E" w14:textId="50B1D1C5" w:rsidR="00C50BA1" w:rsidRPr="00C50BA1" w:rsidRDefault="00C50BA1" w:rsidP="00C50BA1">
      <w:pPr>
        <w:ind w:firstLine="5245"/>
        <w:jc w:val="both"/>
        <w:rPr>
          <w:szCs w:val="24"/>
        </w:rPr>
      </w:pPr>
      <w:r w:rsidRPr="00C50BA1">
        <w:rPr>
          <w:szCs w:val="24"/>
        </w:rPr>
        <w:t xml:space="preserve">2024-02-21 direktoriaus įsakymu </w:t>
      </w:r>
      <w:r>
        <w:rPr>
          <w:szCs w:val="24"/>
        </w:rPr>
        <w:t>Nr. 24 V</w:t>
      </w:r>
    </w:p>
    <w:p w14:paraId="57A39449" w14:textId="77777777" w:rsidR="00896239" w:rsidRPr="00C50BA1" w:rsidRDefault="00896239" w:rsidP="002D654A">
      <w:pPr>
        <w:jc w:val="center"/>
        <w:rPr>
          <w:b/>
          <w:szCs w:val="24"/>
        </w:rPr>
      </w:pPr>
    </w:p>
    <w:p w14:paraId="397CA0A4" w14:textId="77777777" w:rsidR="002D654A" w:rsidRPr="002332B4" w:rsidRDefault="002D654A" w:rsidP="002D654A">
      <w:pPr>
        <w:jc w:val="center"/>
        <w:rPr>
          <w:b/>
          <w:szCs w:val="24"/>
          <w:lang w:eastAsia="ar-SA"/>
        </w:rPr>
      </w:pPr>
      <w:r w:rsidRPr="002332B4">
        <w:rPr>
          <w:b/>
          <w:szCs w:val="24"/>
          <w:lang w:eastAsia="ar-SA"/>
        </w:rPr>
        <w:t xml:space="preserve">STATYBOS UŽBAIGIMO PROCEDŪROS ATLIKIMO </w:t>
      </w:r>
    </w:p>
    <w:p w14:paraId="7D2B9189" w14:textId="77777777" w:rsidR="002D654A" w:rsidRPr="002332B4" w:rsidRDefault="002D654A" w:rsidP="002D654A">
      <w:pPr>
        <w:jc w:val="center"/>
        <w:rPr>
          <w:b/>
          <w:szCs w:val="24"/>
          <w:lang w:eastAsia="lt-LT"/>
        </w:rPr>
      </w:pPr>
      <w:r w:rsidRPr="002332B4">
        <w:rPr>
          <w:b/>
          <w:szCs w:val="24"/>
          <w:lang w:eastAsia="lt-LT"/>
        </w:rPr>
        <w:t>KLAUSIMYNAS</w:t>
      </w:r>
    </w:p>
    <w:p w14:paraId="0B7B2C6F" w14:textId="77777777" w:rsidR="002D654A" w:rsidRPr="002332B4" w:rsidRDefault="002D654A" w:rsidP="002D654A">
      <w:pPr>
        <w:jc w:val="center"/>
        <w:rPr>
          <w:b/>
          <w:szCs w:val="24"/>
          <w:lang w:eastAsia="lt-LT"/>
        </w:rPr>
      </w:pPr>
    </w:p>
    <w:p w14:paraId="0F6454F3" w14:textId="77777777" w:rsidR="002D654A" w:rsidRPr="002332B4" w:rsidRDefault="002D654A" w:rsidP="002D654A">
      <w:pPr>
        <w:widowControl w:val="0"/>
        <w:tabs>
          <w:tab w:val="right" w:leader="underscore" w:pos="9071"/>
        </w:tabs>
        <w:suppressAutoHyphens/>
        <w:jc w:val="center"/>
        <w:rPr>
          <w:szCs w:val="24"/>
          <w:lang w:eastAsia="lt-LT"/>
        </w:rPr>
      </w:pPr>
      <w:r w:rsidRPr="002332B4">
        <w:rPr>
          <w:color w:val="000000"/>
          <w:szCs w:val="24"/>
          <w:lang w:eastAsia="lt-LT"/>
        </w:rPr>
        <w:t>20 ___ m. _____________ _____ d. Nr. _____</w:t>
      </w:r>
      <w:r w:rsidRPr="002332B4">
        <w:rPr>
          <w:bCs/>
          <w:color w:val="000000"/>
          <w:szCs w:val="24"/>
          <w:lang w:eastAsia="lt-LT"/>
        </w:rPr>
        <w:t>;</w:t>
      </w:r>
      <w:r w:rsidRPr="002332B4">
        <w:rPr>
          <w:color w:val="000000"/>
          <w:szCs w:val="24"/>
          <w:lang w:eastAsia="lt-LT"/>
        </w:rPr>
        <w:t xml:space="preserve"> versijos Nr. ______</w:t>
      </w:r>
    </w:p>
    <w:p w14:paraId="171BB1B7" w14:textId="77777777" w:rsidR="002D654A" w:rsidRPr="002332B4" w:rsidRDefault="002D654A" w:rsidP="002D654A">
      <w:pPr>
        <w:widowControl w:val="0"/>
        <w:spacing w:line="100" w:lineRule="atLeast"/>
        <w:jc w:val="center"/>
        <w:rPr>
          <w:i/>
          <w:sz w:val="22"/>
          <w:szCs w:val="22"/>
          <w:lang w:eastAsia="lt-LT"/>
        </w:rPr>
      </w:pPr>
      <w:r w:rsidRPr="002332B4">
        <w:rPr>
          <w:i/>
          <w:sz w:val="22"/>
          <w:szCs w:val="22"/>
          <w:lang w:eastAsia="lt-LT"/>
        </w:rPr>
        <w:t>(data)</w:t>
      </w:r>
    </w:p>
    <w:p w14:paraId="1C7D7F3E" w14:textId="77777777" w:rsidR="002D654A" w:rsidRPr="002332B4" w:rsidRDefault="002D654A" w:rsidP="002D654A">
      <w:pPr>
        <w:widowControl w:val="0"/>
        <w:suppressLineNumbers/>
        <w:suppressAutoHyphens/>
        <w:snapToGrid w:val="0"/>
        <w:jc w:val="center"/>
        <w:rPr>
          <w:b/>
          <w:szCs w:val="24"/>
          <w:lang w:eastAsia="ar-SA"/>
        </w:rPr>
      </w:pPr>
    </w:p>
    <w:p w14:paraId="15872520" w14:textId="77777777" w:rsidR="002D654A" w:rsidRPr="002332B4" w:rsidRDefault="002D654A" w:rsidP="002D654A">
      <w:pPr>
        <w:tabs>
          <w:tab w:val="left" w:pos="9072"/>
        </w:tabs>
        <w:jc w:val="center"/>
        <w:rPr>
          <w:szCs w:val="24"/>
          <w:lang w:eastAsia="lt-LT"/>
        </w:rPr>
      </w:pPr>
      <w:r w:rsidRPr="002332B4">
        <w:rPr>
          <w:szCs w:val="24"/>
          <w:lang w:eastAsia="lt-LT"/>
        </w:rPr>
        <w:t>________________</w:t>
      </w:r>
    </w:p>
    <w:p w14:paraId="7CA7E78E" w14:textId="77777777" w:rsidR="002D654A" w:rsidRPr="002332B4" w:rsidRDefault="002D654A" w:rsidP="002D654A">
      <w:pPr>
        <w:jc w:val="center"/>
        <w:rPr>
          <w:i/>
          <w:sz w:val="22"/>
          <w:szCs w:val="22"/>
          <w:lang w:eastAsia="lt-LT"/>
        </w:rPr>
      </w:pPr>
      <w:r w:rsidRPr="002332B4">
        <w:rPr>
          <w:i/>
          <w:sz w:val="22"/>
          <w:szCs w:val="22"/>
          <w:lang w:eastAsia="lt-LT"/>
        </w:rPr>
        <w:t>(vieta)</w:t>
      </w:r>
    </w:p>
    <w:p w14:paraId="506B35DC" w14:textId="77777777" w:rsidR="002D654A" w:rsidRPr="002332B4" w:rsidRDefault="002D654A" w:rsidP="002D654A">
      <w:pPr>
        <w:widowControl w:val="0"/>
        <w:tabs>
          <w:tab w:val="left" w:pos="6879"/>
        </w:tabs>
        <w:suppressAutoHyphens/>
        <w:snapToGrid w:val="0"/>
        <w:jc w:val="center"/>
        <w:rPr>
          <w:rFonts w:eastAsia="Andale Sans UI" w:cs="Tahoma"/>
          <w:spacing w:val="10"/>
          <w:szCs w:val="24"/>
          <w:lang w:bidi="en-US"/>
        </w:rPr>
      </w:pPr>
      <w:r w:rsidRPr="002332B4">
        <w:rPr>
          <w:spacing w:val="10"/>
          <w:sz w:val="20"/>
          <w:lang w:eastAsia="ar-SA"/>
        </w:rPr>
        <w:tab/>
      </w:r>
    </w:p>
    <w:p w14:paraId="3BFE1BC1" w14:textId="77777777" w:rsidR="00A9657F" w:rsidRPr="002332B4" w:rsidRDefault="00A9657F">
      <w:pPr>
        <w:ind w:right="566"/>
        <w:rPr>
          <w:szCs w:val="24"/>
          <w:lang w:eastAsia="lt-LT"/>
        </w:rPr>
      </w:pPr>
    </w:p>
    <w:tbl>
      <w:tblPr>
        <w:tblW w:w="5493" w:type="dxa"/>
        <w:tblInd w:w="4599" w:type="dxa"/>
        <w:tblLook w:val="04A0" w:firstRow="1" w:lastRow="0" w:firstColumn="1" w:lastColumn="0" w:noHBand="0" w:noVBand="1"/>
      </w:tblPr>
      <w:tblGrid>
        <w:gridCol w:w="5493"/>
      </w:tblGrid>
      <w:tr w:rsidR="00A9657F" w:rsidRPr="002332B4" w14:paraId="03A9E1DD" w14:textId="77777777">
        <w:trPr>
          <w:trHeight w:val="277"/>
        </w:trPr>
        <w:tc>
          <w:tcPr>
            <w:tcW w:w="5493" w:type="dxa"/>
          </w:tcPr>
          <w:p w14:paraId="1E7B84FF" w14:textId="77777777" w:rsidR="00A9657F" w:rsidRPr="002332B4" w:rsidRDefault="00BA44F6">
            <w:pPr>
              <w:tabs>
                <w:tab w:val="left" w:pos="5277"/>
              </w:tabs>
              <w:ind w:right="-1"/>
              <w:rPr>
                <w:szCs w:val="24"/>
                <w:lang w:eastAsia="lt-LT"/>
              </w:rPr>
            </w:pPr>
            <w:r w:rsidRPr="002332B4">
              <w:rPr>
                <w:szCs w:val="24"/>
                <w:lang w:eastAsia="lt-LT"/>
              </w:rPr>
              <w:t>Patikrinimo pradžia (data, val.)_________________</w:t>
            </w:r>
          </w:p>
        </w:tc>
      </w:tr>
      <w:tr w:rsidR="00A9657F" w:rsidRPr="002332B4" w14:paraId="7193092C" w14:textId="77777777">
        <w:trPr>
          <w:trHeight w:val="285"/>
        </w:trPr>
        <w:tc>
          <w:tcPr>
            <w:tcW w:w="5493" w:type="dxa"/>
          </w:tcPr>
          <w:p w14:paraId="274A89BE" w14:textId="77777777" w:rsidR="00A9657F" w:rsidRPr="002332B4" w:rsidRDefault="00BA44F6">
            <w:pPr>
              <w:ind w:right="-1"/>
              <w:rPr>
                <w:szCs w:val="24"/>
                <w:lang w:eastAsia="lt-LT"/>
              </w:rPr>
            </w:pPr>
            <w:r w:rsidRPr="002332B4">
              <w:rPr>
                <w:szCs w:val="24"/>
                <w:lang w:eastAsia="lt-LT"/>
              </w:rPr>
              <w:t>Patikrinimo pabaiga (data, val.)_________________</w:t>
            </w:r>
          </w:p>
        </w:tc>
      </w:tr>
      <w:tr w:rsidR="00A9657F" w:rsidRPr="002332B4" w14:paraId="4BEA5FF9" w14:textId="77777777">
        <w:trPr>
          <w:trHeight w:val="285"/>
        </w:trPr>
        <w:tc>
          <w:tcPr>
            <w:tcW w:w="5493" w:type="dxa"/>
          </w:tcPr>
          <w:p w14:paraId="30D3E44E" w14:textId="77777777" w:rsidR="00A9657F" w:rsidRPr="002332B4" w:rsidRDefault="00BA44F6">
            <w:pPr>
              <w:tabs>
                <w:tab w:val="left" w:pos="4568"/>
              </w:tabs>
              <w:ind w:right="-1"/>
              <w:rPr>
                <w:szCs w:val="24"/>
                <w:lang w:eastAsia="lt-LT"/>
              </w:rPr>
            </w:pPr>
            <w:r w:rsidRPr="002332B4">
              <w:rPr>
                <w:szCs w:val="24"/>
                <w:lang w:eastAsia="lt-LT"/>
              </w:rPr>
              <w:t>Patikrinimo trukmė (val.)______________________</w:t>
            </w:r>
          </w:p>
        </w:tc>
      </w:tr>
      <w:tr w:rsidR="00A9657F" w:rsidRPr="002332B4" w14:paraId="738CA494" w14:textId="77777777">
        <w:trPr>
          <w:trHeight w:val="285"/>
        </w:trPr>
        <w:tc>
          <w:tcPr>
            <w:tcW w:w="5493" w:type="dxa"/>
          </w:tcPr>
          <w:p w14:paraId="7970B2EA" w14:textId="77777777" w:rsidR="00A9657F" w:rsidRPr="002332B4" w:rsidRDefault="00BA44F6">
            <w:pPr>
              <w:ind w:right="-1"/>
              <w:rPr>
                <w:szCs w:val="24"/>
                <w:lang w:eastAsia="lt-LT"/>
              </w:rPr>
            </w:pPr>
            <w:r w:rsidRPr="002332B4">
              <w:rPr>
                <w:szCs w:val="24"/>
                <w:lang w:eastAsia="lt-LT"/>
              </w:rPr>
              <w:t>Patikrinimo vieta____________________________</w:t>
            </w:r>
          </w:p>
        </w:tc>
      </w:tr>
    </w:tbl>
    <w:p w14:paraId="7592BF6B" w14:textId="77777777" w:rsidR="00A9657F" w:rsidRPr="002332B4" w:rsidRDefault="00A9657F">
      <w:pPr>
        <w:tabs>
          <w:tab w:val="left" w:pos="557"/>
        </w:tabs>
        <w:suppressAutoHyphens/>
        <w:ind w:right="566"/>
        <w:textAlignment w:val="baseline"/>
        <w:rPr>
          <w:rFonts w:ascii="Times New Roman Bold" w:hAnsi="Times New Roman Bold"/>
          <w:b/>
          <w:kern w:val="3"/>
          <w:szCs w:val="24"/>
          <w:lang w:eastAsia="ar-SA"/>
        </w:rPr>
      </w:pPr>
    </w:p>
    <w:p w14:paraId="19C65D3E" w14:textId="77777777" w:rsidR="00A9657F" w:rsidRPr="002332B4" w:rsidRDefault="00BA44F6">
      <w:pPr>
        <w:tabs>
          <w:tab w:val="left" w:pos="567"/>
          <w:tab w:val="left" w:pos="709"/>
        </w:tabs>
        <w:suppressAutoHyphens/>
        <w:ind w:right="567" w:firstLine="567"/>
        <w:jc w:val="both"/>
        <w:textAlignment w:val="baseline"/>
        <w:rPr>
          <w:b/>
          <w:kern w:val="3"/>
          <w:szCs w:val="24"/>
          <w:lang w:eastAsia="ar-SA"/>
        </w:rPr>
      </w:pPr>
      <w:r w:rsidRPr="002332B4">
        <w:rPr>
          <w:b/>
          <w:kern w:val="3"/>
          <w:szCs w:val="24"/>
          <w:lang w:eastAsia="ar-SA"/>
        </w:rPr>
        <w:t xml:space="preserve">Statybos užbaigimo procedūros atlikimo teisinis pagrindas </w:t>
      </w:r>
    </w:p>
    <w:p w14:paraId="69F3C041" w14:textId="77777777" w:rsidR="00A9657F" w:rsidRPr="002332B4" w:rsidRDefault="00BA44F6">
      <w:pPr>
        <w:tabs>
          <w:tab w:val="left" w:pos="567"/>
          <w:tab w:val="left" w:pos="709"/>
          <w:tab w:val="left" w:pos="9072"/>
        </w:tabs>
        <w:suppressAutoHyphens/>
        <w:ind w:right="142" w:firstLine="567"/>
        <w:jc w:val="both"/>
        <w:textAlignment w:val="baseline"/>
        <w:rPr>
          <w:b/>
          <w:kern w:val="3"/>
          <w:szCs w:val="24"/>
          <w:lang w:eastAsia="ar-SA"/>
        </w:rPr>
      </w:pPr>
      <w:r w:rsidRPr="002332B4">
        <w:rPr>
          <w:rFonts w:eastAsia="Andale Sans UI" w:cs="Tahoma"/>
          <w:szCs w:val="24"/>
          <w:lang w:bidi="en-US"/>
        </w:rPr>
        <w:t xml:space="preserve">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w:t>
      </w:r>
      <w:r w:rsidRPr="002332B4">
        <w:rPr>
          <w:rFonts w:eastAsia="Lucida Sans Unicode" w:cs="Tahoma"/>
          <w:szCs w:val="24"/>
          <w:lang w:bidi="en-US"/>
        </w:rPr>
        <w:t xml:space="preserve">patvirtinto Lietuvos Respublikos aplinkos ministro 2016 m. gruodžio 12 d. įsakymu </w:t>
      </w:r>
      <w:r w:rsidRPr="002332B4">
        <w:rPr>
          <w:rFonts w:eastAsia="Andale Sans UI" w:cs="Tahoma"/>
          <w:color w:val="000000"/>
          <w:szCs w:val="24"/>
          <w:lang w:bidi="en-US"/>
        </w:rPr>
        <w:t>Nr. D1-878</w:t>
      </w:r>
      <w:r w:rsidRPr="002332B4">
        <w:rPr>
          <w:rFonts w:eastAsia="Lucida Sans Unicode" w:cs="Tahoma"/>
          <w:szCs w:val="24"/>
          <w:lang w:bidi="en-US"/>
        </w:rPr>
        <w:t xml:space="preserve"> (toliau – </w:t>
      </w:r>
      <w:r w:rsidRPr="002332B4">
        <w:rPr>
          <w:rFonts w:eastAsia="Andale Sans UI" w:cs="Tahoma"/>
          <w:szCs w:val="24"/>
          <w:lang w:bidi="en-US"/>
        </w:rPr>
        <w:t>STR 1.05.01:2017),</w:t>
      </w:r>
      <w:r w:rsidRPr="002332B4">
        <w:rPr>
          <w:rFonts w:eastAsia="Lucida Sans Unicode" w:cs="Tahoma"/>
          <w:szCs w:val="24"/>
          <w:lang w:bidi="en-US"/>
        </w:rPr>
        <w:t xml:space="preserve"> 9 priedo </w:t>
      </w:r>
      <w:r w:rsidR="000458E3" w:rsidRPr="002332B4">
        <w:rPr>
          <w:rFonts w:eastAsia="Lucida Sans Unicode" w:cs="Tahoma"/>
          <w:szCs w:val="24"/>
          <w:lang w:bidi="en-US"/>
        </w:rPr>
        <w:t>16</w:t>
      </w:r>
      <w:r w:rsidRPr="002332B4">
        <w:rPr>
          <w:rFonts w:eastAsia="Lucida Sans Unicode" w:cs="Tahoma"/>
          <w:szCs w:val="24"/>
          <w:lang w:bidi="en-US"/>
        </w:rPr>
        <w:t xml:space="preserve"> punktas.</w:t>
      </w:r>
    </w:p>
    <w:p w14:paraId="47236850" w14:textId="77777777" w:rsidR="00A9657F" w:rsidRPr="002332B4" w:rsidRDefault="00A9657F">
      <w:pPr>
        <w:tabs>
          <w:tab w:val="left" w:pos="567"/>
        </w:tabs>
        <w:suppressAutoHyphens/>
        <w:ind w:right="567"/>
        <w:textAlignment w:val="baseline"/>
        <w:rPr>
          <w:b/>
          <w:kern w:val="3"/>
          <w:szCs w:val="24"/>
          <w:lang w:eastAsia="ar-SA"/>
        </w:rPr>
      </w:pPr>
    </w:p>
    <w:p w14:paraId="346591B7" w14:textId="77777777" w:rsidR="00A9657F" w:rsidRPr="002332B4" w:rsidRDefault="00BA44F6">
      <w:pPr>
        <w:widowControl w:val="0"/>
        <w:tabs>
          <w:tab w:val="left" w:pos="557"/>
        </w:tabs>
        <w:suppressAutoHyphens/>
        <w:ind w:firstLine="557"/>
        <w:jc w:val="both"/>
        <w:rPr>
          <w:rFonts w:eastAsia="Andale Sans UI" w:cs="Tahoma"/>
          <w:b/>
          <w:szCs w:val="24"/>
          <w:lang w:bidi="en-US"/>
        </w:rPr>
      </w:pPr>
      <w:r w:rsidRPr="002332B4">
        <w:rPr>
          <w:rFonts w:eastAsia="Andale Sans UI" w:cs="Tahoma"/>
          <w:b/>
          <w:szCs w:val="24"/>
          <w:lang w:bidi="en-US"/>
        </w:rPr>
        <w:t xml:space="preserve">Duomenys apie prašymą išduoti statybos užbaigimo aktą </w:t>
      </w:r>
    </w:p>
    <w:p w14:paraId="3793EC5A" w14:textId="77777777" w:rsidR="00A9657F" w:rsidRPr="002332B4" w:rsidRDefault="00BA44F6">
      <w:pPr>
        <w:widowControl w:val="0"/>
        <w:tabs>
          <w:tab w:val="left" w:pos="557"/>
        </w:tabs>
        <w:suppressAutoHyphens/>
        <w:ind w:firstLine="557"/>
        <w:jc w:val="both"/>
        <w:rPr>
          <w:rFonts w:eastAsia="Andale Sans UI" w:cs="Tahoma"/>
          <w:szCs w:val="24"/>
          <w:lang w:bidi="en-US"/>
        </w:rPr>
      </w:pPr>
      <w:r w:rsidRPr="002332B4">
        <w:rPr>
          <w:rFonts w:eastAsia="Andale Sans UI" w:cs="Tahoma"/>
          <w:szCs w:val="24"/>
          <w:lang w:bidi="en-US"/>
        </w:rPr>
        <w:t>Registracijos data</w:t>
      </w:r>
      <w:r w:rsidRPr="002332B4">
        <w:rPr>
          <w:rFonts w:eastAsia="Andale Sans UI" w:cs="Tahoma"/>
          <w:b/>
          <w:szCs w:val="24"/>
          <w:lang w:bidi="en-US"/>
        </w:rPr>
        <w:t xml:space="preserve"> </w:t>
      </w:r>
      <w:r w:rsidRPr="002332B4">
        <w:rPr>
          <w:rFonts w:eastAsia="Andale Sans UI" w:cs="Tahoma"/>
          <w:szCs w:val="24"/>
          <w:lang w:bidi="en-US"/>
        </w:rPr>
        <w:t>__________________ , Nr. __________________</w:t>
      </w:r>
    </w:p>
    <w:p w14:paraId="40DF0E7D" w14:textId="77777777" w:rsidR="00A9657F" w:rsidRPr="002332B4" w:rsidRDefault="00A9657F">
      <w:pPr>
        <w:widowControl w:val="0"/>
        <w:tabs>
          <w:tab w:val="left" w:pos="557"/>
        </w:tabs>
        <w:suppressAutoHyphens/>
        <w:jc w:val="both"/>
        <w:rPr>
          <w:rFonts w:eastAsia="Andale Sans UI" w:cs="Tahoma"/>
          <w:b/>
          <w:sz w:val="22"/>
          <w:szCs w:val="22"/>
          <w:lang w:bidi="en-US"/>
        </w:rPr>
      </w:pPr>
    </w:p>
    <w:p w14:paraId="483BAA6D" w14:textId="77777777" w:rsidR="00A9657F" w:rsidRPr="002332B4" w:rsidRDefault="00BA44F6">
      <w:pPr>
        <w:widowControl w:val="0"/>
        <w:tabs>
          <w:tab w:val="left" w:pos="557"/>
        </w:tabs>
        <w:suppressAutoHyphens/>
        <w:ind w:firstLine="557"/>
        <w:jc w:val="both"/>
        <w:rPr>
          <w:rFonts w:eastAsia="Andale Sans UI" w:cs="Tahoma"/>
          <w:b/>
          <w:szCs w:val="24"/>
          <w:lang w:bidi="en-US"/>
        </w:rPr>
      </w:pPr>
      <w:r w:rsidRPr="002332B4">
        <w:rPr>
          <w:rFonts w:eastAsia="Andale Sans UI" w:cs="Tahoma"/>
          <w:b/>
          <w:szCs w:val="24"/>
          <w:lang w:bidi="en-US"/>
        </w:rPr>
        <w:t>Duomenys apie statybą leidžiantį dokumentą (toliau – SLD)</w:t>
      </w:r>
    </w:p>
    <w:p w14:paraId="3405E958" w14:textId="77777777" w:rsidR="00A9657F" w:rsidRPr="002332B4" w:rsidRDefault="00BA44F6">
      <w:pPr>
        <w:widowControl w:val="0"/>
        <w:tabs>
          <w:tab w:val="left" w:pos="557"/>
        </w:tabs>
        <w:suppressAutoHyphens/>
        <w:ind w:firstLine="557"/>
        <w:jc w:val="both"/>
        <w:rPr>
          <w:rFonts w:eastAsia="Andale Sans UI" w:cs="Tahoma"/>
          <w:szCs w:val="24"/>
          <w:lang w:bidi="en-US"/>
        </w:rPr>
      </w:pPr>
      <w:r w:rsidRPr="002332B4">
        <w:rPr>
          <w:rFonts w:eastAsia="Andale Sans UI" w:cs="Tahoma"/>
          <w:szCs w:val="24"/>
          <w:lang w:bidi="en-US"/>
        </w:rPr>
        <w:t>Pavadinimas ______________________________</w:t>
      </w:r>
    </w:p>
    <w:p w14:paraId="61D5B553" w14:textId="77777777" w:rsidR="00A9657F" w:rsidRPr="002332B4" w:rsidRDefault="00BA44F6">
      <w:pPr>
        <w:widowControl w:val="0"/>
        <w:tabs>
          <w:tab w:val="left" w:pos="557"/>
        </w:tabs>
        <w:suppressAutoHyphens/>
        <w:ind w:firstLine="557"/>
        <w:jc w:val="both"/>
        <w:rPr>
          <w:rFonts w:eastAsia="Andale Sans UI" w:cs="Tahoma"/>
          <w:szCs w:val="24"/>
          <w:lang w:bidi="en-US"/>
        </w:rPr>
      </w:pPr>
      <w:r w:rsidRPr="002332B4">
        <w:rPr>
          <w:rFonts w:eastAsia="Andale Sans UI" w:cs="Tahoma"/>
          <w:szCs w:val="24"/>
          <w:lang w:bidi="en-US"/>
        </w:rPr>
        <w:t xml:space="preserve">Išdavimo data __________________ , Nr. __________________ </w:t>
      </w:r>
    </w:p>
    <w:p w14:paraId="5E9A219E" w14:textId="77777777" w:rsidR="00A9657F" w:rsidRPr="002332B4" w:rsidRDefault="00BA44F6">
      <w:pPr>
        <w:tabs>
          <w:tab w:val="left" w:pos="557"/>
        </w:tabs>
        <w:suppressAutoHyphens/>
        <w:ind w:right="567" w:firstLine="557"/>
        <w:textAlignment w:val="baseline"/>
        <w:rPr>
          <w:b/>
          <w:kern w:val="3"/>
          <w:szCs w:val="24"/>
          <w:lang w:eastAsia="ar-SA"/>
        </w:rPr>
      </w:pPr>
      <w:r w:rsidRPr="002332B4">
        <w:rPr>
          <w:rFonts w:eastAsia="Andale Sans UI" w:cs="Tahoma"/>
          <w:szCs w:val="24"/>
          <w:lang w:bidi="en-US"/>
        </w:rPr>
        <w:t xml:space="preserve">Išdavęs subjektas _________________________________________________________ </w:t>
      </w:r>
    </w:p>
    <w:p w14:paraId="5A089CE3" w14:textId="77777777" w:rsidR="00A9657F" w:rsidRPr="002332B4" w:rsidRDefault="00A9657F">
      <w:pPr>
        <w:tabs>
          <w:tab w:val="left" w:pos="557"/>
        </w:tabs>
        <w:suppressAutoHyphens/>
        <w:ind w:right="567"/>
        <w:textAlignment w:val="baseline"/>
        <w:rPr>
          <w:b/>
          <w:kern w:val="3"/>
          <w:szCs w:val="24"/>
          <w:lang w:eastAsia="ar-SA"/>
        </w:rPr>
      </w:pPr>
    </w:p>
    <w:p w14:paraId="17779F49" w14:textId="77777777" w:rsidR="00A9657F" w:rsidRPr="002332B4" w:rsidRDefault="00BA44F6">
      <w:pPr>
        <w:tabs>
          <w:tab w:val="left" w:pos="557"/>
        </w:tabs>
        <w:suppressAutoHyphens/>
        <w:ind w:right="567" w:firstLine="557"/>
        <w:textAlignment w:val="baseline"/>
        <w:rPr>
          <w:b/>
          <w:kern w:val="3"/>
          <w:szCs w:val="24"/>
          <w:lang w:eastAsia="ar-SA"/>
        </w:rPr>
      </w:pPr>
      <w:r w:rsidRPr="002332B4">
        <w:rPr>
          <w:b/>
          <w:kern w:val="3"/>
          <w:szCs w:val="24"/>
          <w:lang w:eastAsia="ar-SA"/>
        </w:rPr>
        <w:t>Duomenys apie statytoją (-us)</w:t>
      </w:r>
    </w:p>
    <w:p w14:paraId="63267FCB" w14:textId="77777777" w:rsidR="00A9657F" w:rsidRPr="002332B4" w:rsidRDefault="00BA44F6">
      <w:pPr>
        <w:tabs>
          <w:tab w:val="left" w:pos="557"/>
        </w:tabs>
        <w:suppressAutoHyphens/>
        <w:ind w:firstLine="567"/>
        <w:textAlignment w:val="baseline"/>
        <w:rPr>
          <w:kern w:val="3"/>
          <w:szCs w:val="24"/>
          <w:lang w:eastAsia="ar-SA"/>
        </w:rPr>
      </w:pPr>
      <w:r w:rsidRPr="002332B4">
        <w:rPr>
          <w:kern w:val="3"/>
          <w:szCs w:val="24"/>
          <w:lang w:eastAsia="ar-SA"/>
        </w:rPr>
        <w:t xml:space="preserve">Fizinio asmens vardas, pavardė, asmens kodas / juridinio asmens teisinė forma, pavadinimas, kodas </w:t>
      </w:r>
    </w:p>
    <w:p w14:paraId="57018B80" w14:textId="77777777" w:rsidR="00A9657F" w:rsidRPr="002332B4" w:rsidRDefault="00BA44F6">
      <w:pPr>
        <w:tabs>
          <w:tab w:val="left" w:pos="557"/>
        </w:tabs>
        <w:suppressAutoHyphens/>
        <w:ind w:firstLine="567"/>
        <w:textAlignment w:val="baseline"/>
        <w:rPr>
          <w:b/>
          <w:kern w:val="3"/>
          <w:szCs w:val="24"/>
          <w:lang w:eastAsia="ar-SA"/>
        </w:rPr>
      </w:pPr>
      <w:r w:rsidRPr="002332B4">
        <w:rPr>
          <w:kern w:val="3"/>
          <w:szCs w:val="24"/>
          <w:lang w:eastAsia="ar-SA"/>
        </w:rPr>
        <w:t>________________________________________________________________________</w:t>
      </w:r>
    </w:p>
    <w:p w14:paraId="715197E5" w14:textId="77777777" w:rsidR="00A9657F" w:rsidRPr="002332B4" w:rsidRDefault="00A9657F">
      <w:pPr>
        <w:tabs>
          <w:tab w:val="left" w:pos="567"/>
        </w:tabs>
        <w:suppressAutoHyphens/>
        <w:ind w:right="566" w:firstLine="567"/>
        <w:jc w:val="both"/>
        <w:rPr>
          <w:rFonts w:eastAsia="Calibri"/>
          <w:b/>
          <w:szCs w:val="24"/>
          <w:lang w:eastAsia="ar-SA"/>
        </w:rPr>
      </w:pPr>
    </w:p>
    <w:p w14:paraId="623D29B2" w14:textId="77777777" w:rsidR="00A9657F" w:rsidRPr="002332B4" w:rsidRDefault="00BA44F6">
      <w:pPr>
        <w:tabs>
          <w:tab w:val="left" w:pos="567"/>
        </w:tabs>
        <w:suppressAutoHyphens/>
        <w:ind w:right="566" w:firstLine="567"/>
        <w:jc w:val="both"/>
        <w:rPr>
          <w:rFonts w:eastAsia="Calibri"/>
          <w:b/>
          <w:szCs w:val="24"/>
          <w:lang w:eastAsia="ar-SA"/>
        </w:rPr>
      </w:pPr>
      <w:r w:rsidRPr="002332B4">
        <w:rPr>
          <w:rFonts w:eastAsia="Calibri"/>
          <w:b/>
          <w:szCs w:val="24"/>
          <w:lang w:eastAsia="ar-SA"/>
        </w:rPr>
        <w:t>Kontaktinė informacija</w:t>
      </w:r>
    </w:p>
    <w:p w14:paraId="5F757518" w14:textId="77777777" w:rsidR="00A9657F" w:rsidRPr="002332B4" w:rsidRDefault="00BA44F6">
      <w:pPr>
        <w:tabs>
          <w:tab w:val="left" w:pos="557"/>
          <w:tab w:val="left" w:pos="9498"/>
        </w:tabs>
        <w:suppressAutoHyphens/>
        <w:ind w:right="-1" w:firstLine="558"/>
        <w:jc w:val="both"/>
        <w:textAlignment w:val="baseline"/>
        <w:rPr>
          <w:kern w:val="3"/>
          <w:szCs w:val="24"/>
          <w:lang w:eastAsia="ar-SA"/>
        </w:rPr>
      </w:pPr>
      <w:r w:rsidRPr="002332B4">
        <w:rPr>
          <w:kern w:val="3"/>
          <w:szCs w:val="24"/>
          <w:lang w:eastAsia="ar-SA"/>
        </w:rPr>
        <w:t>El. p._________________, tel.__________________.</w:t>
      </w:r>
    </w:p>
    <w:p w14:paraId="3819F4FB" w14:textId="77777777" w:rsidR="00A9657F" w:rsidRPr="002332B4" w:rsidRDefault="00A9657F">
      <w:pPr>
        <w:tabs>
          <w:tab w:val="left" w:pos="557"/>
          <w:tab w:val="left" w:pos="9498"/>
        </w:tabs>
        <w:suppressAutoHyphens/>
        <w:ind w:right="-1"/>
        <w:jc w:val="both"/>
        <w:textAlignment w:val="baseline"/>
        <w:rPr>
          <w:kern w:val="3"/>
          <w:szCs w:val="24"/>
          <w:lang w:eastAsia="ar-SA"/>
        </w:rPr>
      </w:pPr>
    </w:p>
    <w:p w14:paraId="56D8242A" w14:textId="77777777" w:rsidR="00A9657F" w:rsidRDefault="00A9657F">
      <w:pPr>
        <w:tabs>
          <w:tab w:val="left" w:pos="557"/>
          <w:tab w:val="left" w:pos="3240"/>
          <w:tab w:val="center" w:pos="4607"/>
        </w:tabs>
        <w:suppressAutoHyphens/>
        <w:ind w:right="566" w:firstLine="3240"/>
        <w:textAlignment w:val="baseline"/>
        <w:rPr>
          <w:rFonts w:ascii="Times New Roman Bold" w:hAnsi="Times New Roman Bold"/>
          <w:b/>
          <w:caps/>
          <w:kern w:val="3"/>
          <w:szCs w:val="24"/>
          <w:lang w:eastAsia="ar-SA"/>
        </w:rPr>
      </w:pPr>
    </w:p>
    <w:p w14:paraId="3CF03713" w14:textId="77777777" w:rsidR="00896239" w:rsidRDefault="00896239">
      <w:pPr>
        <w:tabs>
          <w:tab w:val="left" w:pos="557"/>
          <w:tab w:val="left" w:pos="3240"/>
          <w:tab w:val="center" w:pos="4607"/>
        </w:tabs>
        <w:suppressAutoHyphens/>
        <w:ind w:right="566" w:firstLine="3240"/>
        <w:textAlignment w:val="baseline"/>
        <w:rPr>
          <w:rFonts w:ascii="Times New Roman Bold" w:hAnsi="Times New Roman Bold"/>
          <w:b/>
          <w:caps/>
          <w:kern w:val="3"/>
          <w:szCs w:val="24"/>
          <w:lang w:eastAsia="ar-SA"/>
        </w:rPr>
      </w:pPr>
    </w:p>
    <w:p w14:paraId="667DA93E" w14:textId="77777777" w:rsidR="00896239" w:rsidRDefault="00896239">
      <w:pPr>
        <w:tabs>
          <w:tab w:val="left" w:pos="557"/>
          <w:tab w:val="left" w:pos="3240"/>
          <w:tab w:val="center" w:pos="4607"/>
        </w:tabs>
        <w:suppressAutoHyphens/>
        <w:ind w:right="566" w:firstLine="3240"/>
        <w:textAlignment w:val="baseline"/>
        <w:rPr>
          <w:rFonts w:ascii="Times New Roman Bold" w:hAnsi="Times New Roman Bold"/>
          <w:b/>
          <w:caps/>
          <w:kern w:val="3"/>
          <w:szCs w:val="24"/>
          <w:lang w:eastAsia="ar-SA"/>
        </w:rPr>
      </w:pPr>
    </w:p>
    <w:p w14:paraId="7DD2AB74" w14:textId="77777777" w:rsidR="00896239" w:rsidRDefault="00896239">
      <w:pPr>
        <w:tabs>
          <w:tab w:val="left" w:pos="557"/>
          <w:tab w:val="left" w:pos="3240"/>
          <w:tab w:val="center" w:pos="4607"/>
        </w:tabs>
        <w:suppressAutoHyphens/>
        <w:ind w:right="566" w:firstLine="3240"/>
        <w:textAlignment w:val="baseline"/>
        <w:rPr>
          <w:rFonts w:ascii="Times New Roman Bold" w:hAnsi="Times New Roman Bold"/>
          <w:b/>
          <w:caps/>
          <w:kern w:val="3"/>
          <w:szCs w:val="24"/>
          <w:lang w:eastAsia="ar-SA"/>
        </w:rPr>
      </w:pPr>
    </w:p>
    <w:p w14:paraId="16086B9E" w14:textId="77777777" w:rsidR="00896239" w:rsidRDefault="00896239">
      <w:pPr>
        <w:tabs>
          <w:tab w:val="left" w:pos="557"/>
          <w:tab w:val="left" w:pos="3240"/>
          <w:tab w:val="center" w:pos="4607"/>
        </w:tabs>
        <w:suppressAutoHyphens/>
        <w:ind w:right="566" w:firstLine="3240"/>
        <w:textAlignment w:val="baseline"/>
        <w:rPr>
          <w:rFonts w:ascii="Times New Roman Bold" w:hAnsi="Times New Roman Bold"/>
          <w:b/>
          <w:caps/>
          <w:kern w:val="3"/>
          <w:szCs w:val="24"/>
          <w:lang w:eastAsia="ar-SA"/>
        </w:rPr>
      </w:pPr>
    </w:p>
    <w:p w14:paraId="45D3A67D" w14:textId="77777777" w:rsidR="00601981" w:rsidRDefault="00601981">
      <w:pPr>
        <w:tabs>
          <w:tab w:val="left" w:pos="557"/>
          <w:tab w:val="left" w:pos="3240"/>
          <w:tab w:val="center" w:pos="4607"/>
        </w:tabs>
        <w:suppressAutoHyphens/>
        <w:ind w:right="566" w:firstLine="3240"/>
        <w:textAlignment w:val="baseline"/>
        <w:rPr>
          <w:rFonts w:ascii="Times New Roman Bold" w:hAnsi="Times New Roman Bold"/>
          <w:b/>
          <w:caps/>
          <w:kern w:val="3"/>
          <w:szCs w:val="24"/>
          <w:lang w:eastAsia="ar-SA"/>
        </w:rPr>
      </w:pPr>
    </w:p>
    <w:p w14:paraId="11CDFDEE" w14:textId="77777777" w:rsidR="00601981" w:rsidRDefault="00601981">
      <w:pPr>
        <w:tabs>
          <w:tab w:val="left" w:pos="557"/>
          <w:tab w:val="left" w:pos="3240"/>
          <w:tab w:val="center" w:pos="4607"/>
        </w:tabs>
        <w:suppressAutoHyphens/>
        <w:ind w:right="566" w:firstLine="3240"/>
        <w:textAlignment w:val="baseline"/>
        <w:rPr>
          <w:rFonts w:ascii="Times New Roman Bold" w:hAnsi="Times New Roman Bold"/>
          <w:b/>
          <w:caps/>
          <w:kern w:val="3"/>
          <w:szCs w:val="24"/>
          <w:lang w:eastAsia="ar-SA"/>
        </w:rPr>
      </w:pPr>
    </w:p>
    <w:p w14:paraId="5C154438" w14:textId="77777777" w:rsidR="00896239" w:rsidRDefault="00896239">
      <w:pPr>
        <w:tabs>
          <w:tab w:val="left" w:pos="557"/>
          <w:tab w:val="left" w:pos="3240"/>
          <w:tab w:val="center" w:pos="4607"/>
        </w:tabs>
        <w:suppressAutoHyphens/>
        <w:ind w:right="566" w:firstLine="3240"/>
        <w:textAlignment w:val="baseline"/>
        <w:rPr>
          <w:rFonts w:ascii="Times New Roman Bold" w:hAnsi="Times New Roman Bold"/>
          <w:b/>
          <w:caps/>
          <w:kern w:val="3"/>
          <w:szCs w:val="24"/>
          <w:lang w:eastAsia="ar-SA"/>
        </w:rPr>
      </w:pPr>
    </w:p>
    <w:p w14:paraId="36E6FE8C" w14:textId="77777777" w:rsidR="00896239" w:rsidRDefault="00896239">
      <w:pPr>
        <w:tabs>
          <w:tab w:val="left" w:pos="557"/>
          <w:tab w:val="left" w:pos="3240"/>
          <w:tab w:val="center" w:pos="4607"/>
        </w:tabs>
        <w:suppressAutoHyphens/>
        <w:ind w:right="566" w:firstLine="3240"/>
        <w:textAlignment w:val="baseline"/>
        <w:rPr>
          <w:rFonts w:ascii="Times New Roman Bold" w:hAnsi="Times New Roman Bold"/>
          <w:b/>
          <w:caps/>
          <w:kern w:val="3"/>
          <w:szCs w:val="24"/>
          <w:lang w:eastAsia="ar-SA"/>
        </w:rPr>
      </w:pPr>
    </w:p>
    <w:p w14:paraId="56C01168" w14:textId="77777777" w:rsidR="00A9657F" w:rsidRPr="002332B4" w:rsidRDefault="00BA44F6">
      <w:pPr>
        <w:tabs>
          <w:tab w:val="left" w:pos="557"/>
          <w:tab w:val="left" w:pos="3240"/>
          <w:tab w:val="center" w:pos="4607"/>
        </w:tabs>
        <w:suppressAutoHyphens/>
        <w:ind w:left="720" w:right="566" w:hanging="360"/>
        <w:jc w:val="center"/>
        <w:textAlignment w:val="baseline"/>
        <w:rPr>
          <w:rFonts w:ascii="Times New Roman Bold" w:hAnsi="Times New Roman Bold"/>
          <w:b/>
          <w:caps/>
          <w:kern w:val="3"/>
          <w:szCs w:val="24"/>
          <w:lang w:eastAsia="ar-SA"/>
        </w:rPr>
      </w:pPr>
      <w:r w:rsidRPr="002332B4">
        <w:rPr>
          <w:rFonts w:ascii="Times New Roman Bold" w:hAnsi="Times New Roman Bold"/>
          <w:b/>
          <w:caps/>
          <w:kern w:val="3"/>
          <w:szCs w:val="24"/>
          <w:lang w:eastAsia="ar-SA"/>
        </w:rPr>
        <w:t>1.</w:t>
      </w:r>
      <w:r w:rsidRPr="002332B4">
        <w:rPr>
          <w:rFonts w:ascii="Times New Roman Bold" w:hAnsi="Times New Roman Bold"/>
          <w:b/>
          <w:caps/>
          <w:kern w:val="3"/>
          <w:szCs w:val="24"/>
          <w:lang w:eastAsia="ar-SA"/>
        </w:rPr>
        <w:tab/>
      </w:r>
      <w:r w:rsidRPr="002332B4">
        <w:rPr>
          <w:rFonts w:ascii="Times New Roman Bold" w:hAnsi="Times New Roman Bold"/>
          <w:b/>
          <w:caps/>
          <w:kern w:val="3"/>
          <w:szCs w:val="24"/>
          <w:lang w:eastAsia="ar-SA"/>
        </w:rPr>
        <w:tab/>
        <w:t xml:space="preserve">tikrinami Duomenys </w:t>
      </w:r>
    </w:p>
    <w:p w14:paraId="2168A6BD" w14:textId="77777777" w:rsidR="00A9657F" w:rsidRPr="002332B4" w:rsidRDefault="00A9657F">
      <w:pPr>
        <w:tabs>
          <w:tab w:val="left" w:pos="557"/>
        </w:tabs>
        <w:suppressAutoHyphens/>
        <w:ind w:right="566"/>
        <w:jc w:val="center"/>
        <w:textAlignment w:val="baseline"/>
        <w:rPr>
          <w:kern w:val="3"/>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107"/>
        <w:gridCol w:w="2813"/>
        <w:gridCol w:w="3827"/>
      </w:tblGrid>
      <w:tr w:rsidR="00A9657F" w:rsidRPr="002332B4" w14:paraId="47F1B852" w14:textId="77777777">
        <w:trPr>
          <w:cantSplit/>
          <w:trHeight w:val="465"/>
          <w:tblHeader/>
        </w:trPr>
        <w:tc>
          <w:tcPr>
            <w:tcW w:w="3107" w:type="dxa"/>
            <w:shd w:val="clear" w:color="auto" w:fill="BFBFBF"/>
          </w:tcPr>
          <w:p w14:paraId="46D15FF9" w14:textId="77777777" w:rsidR="00A9657F" w:rsidRPr="002332B4" w:rsidRDefault="00BA44F6">
            <w:pPr>
              <w:tabs>
                <w:tab w:val="left" w:pos="557"/>
              </w:tabs>
              <w:suppressAutoHyphens/>
              <w:ind w:right="566"/>
              <w:jc w:val="center"/>
              <w:textAlignment w:val="baseline"/>
              <w:rPr>
                <w:rFonts w:eastAsia="Calibri"/>
                <w:b/>
                <w:kern w:val="3"/>
                <w:szCs w:val="24"/>
                <w:lang w:eastAsia="ar-SA"/>
              </w:rPr>
            </w:pPr>
            <w:r w:rsidRPr="002332B4">
              <w:rPr>
                <w:rFonts w:eastAsia="Calibri"/>
                <w:b/>
                <w:kern w:val="3"/>
                <w:szCs w:val="24"/>
                <w:lang w:eastAsia="ar-SA"/>
              </w:rPr>
              <w:t>Tikrinami duomenys</w:t>
            </w:r>
          </w:p>
        </w:tc>
        <w:tc>
          <w:tcPr>
            <w:tcW w:w="2813" w:type="dxa"/>
            <w:shd w:val="clear" w:color="auto" w:fill="BFBFBF"/>
          </w:tcPr>
          <w:p w14:paraId="695BBFF3" w14:textId="77777777" w:rsidR="00A9657F" w:rsidRPr="002332B4" w:rsidRDefault="00BA44F6">
            <w:pPr>
              <w:tabs>
                <w:tab w:val="left" w:pos="557"/>
              </w:tabs>
              <w:suppressAutoHyphens/>
              <w:ind w:right="33"/>
              <w:jc w:val="center"/>
              <w:textAlignment w:val="baseline"/>
              <w:rPr>
                <w:rFonts w:eastAsia="Calibri"/>
                <w:b/>
                <w:kern w:val="3"/>
                <w:szCs w:val="24"/>
                <w:lang w:eastAsia="ar-SA"/>
              </w:rPr>
            </w:pPr>
            <w:r w:rsidRPr="002332B4">
              <w:rPr>
                <w:rFonts w:eastAsia="Calibri"/>
                <w:b/>
                <w:kern w:val="3"/>
                <w:szCs w:val="24"/>
                <w:lang w:eastAsia="ar-SA"/>
              </w:rPr>
              <w:t>Nustatytas patikrinimo faktas</w:t>
            </w:r>
          </w:p>
        </w:tc>
        <w:tc>
          <w:tcPr>
            <w:tcW w:w="3827" w:type="dxa"/>
            <w:shd w:val="clear" w:color="auto" w:fill="BFBFBF"/>
          </w:tcPr>
          <w:p w14:paraId="7FDFCE13" w14:textId="77777777" w:rsidR="00A9657F" w:rsidRPr="002332B4" w:rsidRDefault="00BA44F6">
            <w:pPr>
              <w:tabs>
                <w:tab w:val="left" w:pos="557"/>
              </w:tabs>
              <w:suppressAutoHyphens/>
              <w:ind w:right="566"/>
              <w:jc w:val="center"/>
              <w:textAlignment w:val="baseline"/>
              <w:rPr>
                <w:rFonts w:eastAsia="Calibri"/>
                <w:b/>
                <w:kern w:val="3"/>
                <w:szCs w:val="24"/>
                <w:lang w:eastAsia="ar-SA"/>
              </w:rPr>
            </w:pPr>
            <w:r w:rsidRPr="002332B4">
              <w:rPr>
                <w:rFonts w:eastAsia="Calibri"/>
                <w:b/>
                <w:kern w:val="3"/>
                <w:szCs w:val="24"/>
                <w:lang w:eastAsia="ar-SA"/>
              </w:rPr>
              <w:t>Pastabos</w:t>
            </w:r>
          </w:p>
        </w:tc>
      </w:tr>
      <w:tr w:rsidR="00A9657F" w:rsidRPr="002332B4" w14:paraId="56E39C98" w14:textId="77777777">
        <w:trPr>
          <w:cantSplit/>
          <w:trHeight w:val="1009"/>
        </w:trPr>
        <w:tc>
          <w:tcPr>
            <w:tcW w:w="3107" w:type="dxa"/>
            <w:shd w:val="clear" w:color="auto" w:fill="auto"/>
          </w:tcPr>
          <w:p w14:paraId="1F3900BA" w14:textId="77777777" w:rsidR="00A9657F" w:rsidRPr="002332B4" w:rsidRDefault="00BA44F6">
            <w:pPr>
              <w:tabs>
                <w:tab w:val="left" w:pos="426"/>
              </w:tabs>
              <w:suppressAutoHyphens/>
              <w:ind w:right="33"/>
              <w:textAlignment w:val="baseline"/>
              <w:rPr>
                <w:rFonts w:eastAsia="Andale Sans UI" w:cs="Tahoma"/>
                <w:szCs w:val="24"/>
                <w:lang w:eastAsia="ar-SA" w:bidi="en-US"/>
              </w:rPr>
            </w:pPr>
            <w:r w:rsidRPr="002332B4">
              <w:rPr>
                <w:rFonts w:eastAsia="Calibri"/>
                <w:kern w:val="3"/>
                <w:szCs w:val="24"/>
                <w:lang w:eastAsia="ar-SA"/>
              </w:rPr>
              <w:t>1.1. R</w:t>
            </w:r>
            <w:r w:rsidRPr="002332B4">
              <w:rPr>
                <w:rFonts w:eastAsia="Andale Sans UI" w:cs="Tahoma"/>
                <w:szCs w:val="24"/>
                <w:lang w:eastAsia="ar-SA" w:bidi="en-US"/>
              </w:rPr>
              <w:t>eikėjo gauti naują SLD, pakeitus statinio projekto sprendinius (jei jie buvo pakeisti).</w:t>
            </w:r>
          </w:p>
          <w:p w14:paraId="68DD985D" w14:textId="77777777" w:rsidR="00A9657F" w:rsidRPr="002332B4" w:rsidRDefault="00A9657F">
            <w:pPr>
              <w:tabs>
                <w:tab w:val="left" w:pos="426"/>
              </w:tabs>
              <w:suppressAutoHyphens/>
              <w:ind w:right="33"/>
              <w:textAlignment w:val="baseline"/>
              <w:rPr>
                <w:rFonts w:eastAsia="Calibri"/>
                <w:kern w:val="3"/>
                <w:szCs w:val="24"/>
                <w:lang w:eastAsia="ar-SA"/>
              </w:rPr>
            </w:pPr>
          </w:p>
        </w:tc>
        <w:tc>
          <w:tcPr>
            <w:tcW w:w="2813" w:type="dxa"/>
            <w:shd w:val="clear" w:color="auto" w:fill="auto"/>
          </w:tcPr>
          <w:p w14:paraId="182B1BDA" w14:textId="77777777" w:rsidR="00A9657F" w:rsidRPr="002332B4" w:rsidRDefault="00BA44F6">
            <w:pPr>
              <w:tabs>
                <w:tab w:val="left" w:pos="557"/>
              </w:tabs>
              <w:suppressAutoHyphens/>
              <w:ind w:right="33"/>
              <w:textAlignment w:val="baseline"/>
              <w:rPr>
                <w:rFonts w:eastAsia="Calibri"/>
                <w:b/>
                <w:kern w:val="3"/>
                <w:szCs w:val="24"/>
                <w:lang w:eastAsia="ar-SA"/>
              </w:rPr>
            </w:pPr>
            <w:r w:rsidRPr="002332B4">
              <w:rPr>
                <w:rFonts w:eastAsia="Calibri"/>
                <w:b/>
                <w:kern w:val="3"/>
                <w:szCs w:val="24"/>
                <w:lang w:eastAsia="ar-SA"/>
              </w:rPr>
              <w:t xml:space="preserve">Taip / Ne / Neaktualu </w:t>
            </w:r>
          </w:p>
          <w:p w14:paraId="48D83B88" w14:textId="77777777" w:rsidR="00A9657F" w:rsidRPr="002332B4" w:rsidRDefault="00A9657F">
            <w:pPr>
              <w:tabs>
                <w:tab w:val="left" w:pos="557"/>
              </w:tabs>
              <w:suppressAutoHyphens/>
              <w:ind w:right="33"/>
              <w:textAlignment w:val="baseline"/>
              <w:rPr>
                <w:rFonts w:eastAsia="Calibri"/>
                <w:kern w:val="3"/>
                <w:szCs w:val="24"/>
                <w:lang w:eastAsia="ar-SA"/>
              </w:rPr>
            </w:pPr>
          </w:p>
          <w:p w14:paraId="2A70B93C" w14:textId="77777777" w:rsidR="00A9657F" w:rsidRPr="002332B4" w:rsidRDefault="00A9657F">
            <w:pPr>
              <w:tabs>
                <w:tab w:val="left" w:pos="557"/>
              </w:tabs>
              <w:suppressAutoHyphens/>
              <w:ind w:right="33"/>
              <w:textAlignment w:val="baseline"/>
              <w:rPr>
                <w:rFonts w:eastAsia="Calibri"/>
                <w:kern w:val="3"/>
                <w:szCs w:val="24"/>
                <w:lang w:eastAsia="ar-SA"/>
              </w:rPr>
            </w:pPr>
          </w:p>
        </w:tc>
        <w:tc>
          <w:tcPr>
            <w:tcW w:w="3827" w:type="dxa"/>
            <w:shd w:val="clear" w:color="auto" w:fill="auto"/>
          </w:tcPr>
          <w:p w14:paraId="417EEAB2" w14:textId="77777777" w:rsidR="00A9657F" w:rsidRPr="002332B4" w:rsidRDefault="00BA44F6">
            <w:pPr>
              <w:tabs>
                <w:tab w:val="left" w:pos="557"/>
              </w:tabs>
              <w:suppressAutoHyphens/>
              <w:ind w:right="566"/>
              <w:textAlignment w:val="baseline"/>
              <w:rPr>
                <w:rFonts w:eastAsia="Calibri"/>
                <w:b/>
                <w:i/>
                <w:kern w:val="3"/>
                <w:szCs w:val="24"/>
                <w:lang w:eastAsia="ar-SA"/>
              </w:rPr>
            </w:pPr>
            <w:r w:rsidRPr="002332B4">
              <w:rPr>
                <w:rFonts w:eastAsia="Calibri"/>
                <w:b/>
                <w:i/>
                <w:kern w:val="3"/>
                <w:szCs w:val="24"/>
                <w:lang w:eastAsia="ar-SA"/>
              </w:rPr>
              <w:t>SLD duomenys</w:t>
            </w:r>
          </w:p>
          <w:p w14:paraId="3CFE7579" w14:textId="77777777" w:rsidR="00A9657F" w:rsidRPr="002332B4" w:rsidRDefault="00BA44F6">
            <w:pPr>
              <w:tabs>
                <w:tab w:val="left" w:pos="557"/>
              </w:tabs>
              <w:suppressAutoHyphens/>
              <w:ind w:right="566"/>
              <w:textAlignment w:val="baseline"/>
              <w:rPr>
                <w:rFonts w:eastAsia="Calibri"/>
                <w:kern w:val="3"/>
                <w:szCs w:val="24"/>
                <w:lang w:eastAsia="ar-SA"/>
              </w:rPr>
            </w:pPr>
            <w:r w:rsidRPr="002332B4">
              <w:rPr>
                <w:rFonts w:eastAsia="Calibri"/>
                <w:kern w:val="3"/>
                <w:szCs w:val="24"/>
                <w:lang w:eastAsia="ar-SA"/>
              </w:rPr>
              <w:t>Pavadinimas:</w:t>
            </w:r>
          </w:p>
          <w:p w14:paraId="08ED6F63" w14:textId="77777777" w:rsidR="00A9657F" w:rsidRPr="002332B4" w:rsidRDefault="00BA44F6">
            <w:pPr>
              <w:tabs>
                <w:tab w:val="left" w:pos="557"/>
              </w:tabs>
              <w:suppressAutoHyphens/>
              <w:ind w:right="566"/>
              <w:textAlignment w:val="baseline"/>
              <w:rPr>
                <w:rFonts w:eastAsia="Calibri"/>
                <w:kern w:val="3"/>
                <w:szCs w:val="24"/>
                <w:lang w:eastAsia="ar-SA"/>
              </w:rPr>
            </w:pPr>
            <w:r w:rsidRPr="002332B4">
              <w:rPr>
                <w:rFonts w:eastAsia="Calibri"/>
                <w:kern w:val="3"/>
                <w:szCs w:val="24"/>
                <w:lang w:eastAsia="ar-SA"/>
              </w:rPr>
              <w:t>Registracijos data:</w:t>
            </w:r>
          </w:p>
          <w:p w14:paraId="17D6E6EF" w14:textId="77777777" w:rsidR="00A9657F" w:rsidRPr="002332B4" w:rsidRDefault="00BA44F6">
            <w:pPr>
              <w:tabs>
                <w:tab w:val="left" w:pos="557"/>
              </w:tabs>
              <w:suppressAutoHyphens/>
              <w:ind w:right="566"/>
              <w:textAlignment w:val="baseline"/>
              <w:rPr>
                <w:rFonts w:eastAsia="Calibri"/>
                <w:kern w:val="3"/>
                <w:szCs w:val="24"/>
                <w:lang w:eastAsia="ar-SA"/>
              </w:rPr>
            </w:pPr>
            <w:r w:rsidRPr="002332B4">
              <w:rPr>
                <w:rFonts w:eastAsia="Calibri"/>
                <w:kern w:val="3"/>
                <w:szCs w:val="24"/>
                <w:lang w:eastAsia="ar-SA"/>
              </w:rPr>
              <w:t>Registracijos Nr.</w:t>
            </w:r>
          </w:p>
          <w:p w14:paraId="2A661A9E" w14:textId="77777777" w:rsidR="00A9657F" w:rsidRPr="002332B4" w:rsidRDefault="00BA44F6">
            <w:pPr>
              <w:tabs>
                <w:tab w:val="left" w:pos="557"/>
              </w:tabs>
              <w:suppressAutoHyphens/>
              <w:ind w:right="566"/>
              <w:textAlignment w:val="baseline"/>
              <w:rPr>
                <w:rFonts w:eastAsia="Calibri"/>
                <w:kern w:val="3"/>
                <w:szCs w:val="24"/>
                <w:lang w:eastAsia="ar-SA"/>
              </w:rPr>
            </w:pPr>
            <w:r w:rsidRPr="002332B4">
              <w:rPr>
                <w:rFonts w:eastAsia="Calibri"/>
                <w:kern w:val="3"/>
                <w:szCs w:val="24"/>
                <w:lang w:eastAsia="ar-SA"/>
              </w:rPr>
              <w:t>Išdavusi institucija:</w:t>
            </w:r>
          </w:p>
          <w:p w14:paraId="2A17F74A" w14:textId="77777777" w:rsidR="00A9657F" w:rsidRPr="002332B4" w:rsidRDefault="00A9657F">
            <w:pPr>
              <w:tabs>
                <w:tab w:val="left" w:pos="557"/>
              </w:tabs>
              <w:suppressAutoHyphens/>
              <w:ind w:right="566"/>
              <w:textAlignment w:val="baseline"/>
              <w:rPr>
                <w:rFonts w:eastAsia="Calibri"/>
                <w:kern w:val="3"/>
                <w:szCs w:val="24"/>
                <w:lang w:eastAsia="ar-SA"/>
              </w:rPr>
            </w:pPr>
          </w:p>
          <w:p w14:paraId="7476AE31" w14:textId="77777777" w:rsidR="00A9657F" w:rsidRPr="002332B4" w:rsidRDefault="00BA44F6">
            <w:pPr>
              <w:tabs>
                <w:tab w:val="left" w:pos="557"/>
              </w:tabs>
              <w:suppressAutoHyphens/>
              <w:ind w:right="566"/>
              <w:textAlignment w:val="baseline"/>
              <w:rPr>
                <w:rFonts w:eastAsia="Calibri"/>
                <w:i/>
                <w:kern w:val="3"/>
                <w:szCs w:val="24"/>
                <w:lang w:eastAsia="ar-SA"/>
              </w:rPr>
            </w:pPr>
            <w:r w:rsidRPr="002332B4">
              <w:rPr>
                <w:rFonts w:eastAsia="Calibri"/>
                <w:b/>
                <w:i/>
                <w:kern w:val="3"/>
                <w:szCs w:val="24"/>
                <w:lang w:eastAsia="ar-SA"/>
              </w:rPr>
              <w:t>Pažeidimo esmė</w:t>
            </w:r>
            <w:r w:rsidRPr="002332B4">
              <w:rPr>
                <w:rFonts w:eastAsia="Calibri"/>
                <w:i/>
                <w:kern w:val="3"/>
                <w:szCs w:val="24"/>
                <w:lang w:eastAsia="ar-SA"/>
              </w:rPr>
              <w:t>:</w:t>
            </w:r>
          </w:p>
          <w:p w14:paraId="0805859D" w14:textId="77777777" w:rsidR="00A9657F" w:rsidRPr="002332B4" w:rsidRDefault="00A9657F">
            <w:pPr>
              <w:tabs>
                <w:tab w:val="left" w:pos="557"/>
              </w:tabs>
              <w:suppressAutoHyphens/>
              <w:ind w:right="566"/>
              <w:textAlignment w:val="baseline"/>
              <w:rPr>
                <w:rFonts w:eastAsia="Calibri"/>
                <w:kern w:val="3"/>
                <w:szCs w:val="24"/>
                <w:lang w:eastAsia="ar-SA"/>
              </w:rPr>
            </w:pPr>
          </w:p>
        </w:tc>
      </w:tr>
      <w:tr w:rsidR="00A9657F" w:rsidRPr="00EB3C9F" w14:paraId="0A3C8B89" w14:textId="77777777">
        <w:trPr>
          <w:cantSplit/>
          <w:trHeight w:val="1009"/>
        </w:trPr>
        <w:tc>
          <w:tcPr>
            <w:tcW w:w="3107" w:type="dxa"/>
            <w:shd w:val="clear" w:color="auto" w:fill="auto"/>
          </w:tcPr>
          <w:p w14:paraId="74FB54C6" w14:textId="77777777" w:rsidR="00A9657F" w:rsidRPr="00EB3C9F" w:rsidRDefault="00BA44F6" w:rsidP="00EB3C9F">
            <w:pPr>
              <w:tabs>
                <w:tab w:val="left" w:pos="426"/>
              </w:tabs>
              <w:suppressAutoHyphens/>
              <w:textAlignment w:val="baseline"/>
              <w:rPr>
                <w:rFonts w:eastAsia="Calibri"/>
                <w:kern w:val="3"/>
                <w:szCs w:val="24"/>
                <w:lang w:eastAsia="ar-SA"/>
              </w:rPr>
            </w:pPr>
            <w:r w:rsidRPr="00EB3C9F">
              <w:rPr>
                <w:rFonts w:eastAsia="Calibri"/>
                <w:kern w:val="3"/>
                <w:szCs w:val="24"/>
                <w:lang w:eastAsia="ar-SA"/>
              </w:rPr>
              <w:t xml:space="preserve">1.2. </w:t>
            </w:r>
            <w:r w:rsidRPr="00EB3C9F">
              <w:rPr>
                <w:rFonts w:eastAsia="Andale Sans UI" w:cs="Tahoma"/>
                <w:szCs w:val="24"/>
                <w:lang w:eastAsia="ar-SA" w:bidi="en-US"/>
              </w:rPr>
              <w:t xml:space="preserve">Surašyti </w:t>
            </w:r>
            <w:r w:rsidR="00E9734D" w:rsidRPr="00EB3C9F">
              <w:rPr>
                <w:rFonts w:eastAsia="Andale Sans UI" w:cs="Tahoma"/>
                <w:szCs w:val="24"/>
                <w:lang w:eastAsia="ar-SA" w:bidi="en-US"/>
              </w:rPr>
              <w:t>pastato</w:t>
            </w:r>
            <w:r w:rsidRPr="00EB3C9F">
              <w:rPr>
                <w:rFonts w:eastAsia="Andale Sans UI" w:cs="Tahoma"/>
                <w:szCs w:val="24"/>
                <w:lang w:eastAsia="ar-SA" w:bidi="en-US"/>
              </w:rPr>
              <w:t xml:space="preserve"> inžinerinių sistemų </w:t>
            </w:r>
            <w:r w:rsidR="008E23AD" w:rsidRPr="00EB3C9F">
              <w:rPr>
                <w:rFonts w:eastAsia="Andale Sans UI" w:cs="Tahoma"/>
                <w:szCs w:val="24"/>
                <w:lang w:eastAsia="ar-SA" w:bidi="en-US"/>
              </w:rPr>
              <w:t>apžiūros ir</w:t>
            </w:r>
            <w:r w:rsidRPr="00EB3C9F">
              <w:rPr>
                <w:rFonts w:eastAsia="Andale Sans UI" w:cs="Tahoma"/>
                <w:szCs w:val="24"/>
                <w:lang w:eastAsia="ar-SA" w:bidi="en-US"/>
              </w:rPr>
              <w:t xml:space="preserve"> išbandymo aktai, kurie patvirtina, kad </w:t>
            </w:r>
            <w:r w:rsidR="00E9734D" w:rsidRPr="00EB3C9F">
              <w:rPr>
                <w:rFonts w:eastAsia="Andale Sans UI" w:cs="Tahoma"/>
                <w:szCs w:val="24"/>
                <w:lang w:eastAsia="ar-SA" w:bidi="en-US"/>
              </w:rPr>
              <w:t>pastato</w:t>
            </w:r>
            <w:r w:rsidRPr="00EB3C9F">
              <w:rPr>
                <w:rFonts w:eastAsia="Andale Sans UI" w:cs="Tahoma"/>
                <w:szCs w:val="24"/>
                <w:lang w:eastAsia="ar-SA" w:bidi="en-US"/>
              </w:rPr>
              <w:t xml:space="preserve"> inžinerinės sistemos </w:t>
            </w:r>
            <w:r w:rsidR="00E9734D" w:rsidRPr="00EB3C9F">
              <w:rPr>
                <w:rFonts w:eastAsia="Andale Sans UI" w:cs="Tahoma"/>
                <w:szCs w:val="24"/>
                <w:lang w:eastAsia="ar-SA" w:bidi="en-US"/>
              </w:rPr>
              <w:t>atitinka projekto ir statybos techninių reglamentų reikalavimus</w:t>
            </w:r>
            <w:r w:rsidRPr="00EB3C9F">
              <w:rPr>
                <w:rFonts w:eastAsia="Andale Sans UI" w:cs="Tahoma"/>
                <w:szCs w:val="24"/>
                <w:lang w:eastAsia="ar-SA" w:bidi="en-US"/>
              </w:rPr>
              <w:t>.</w:t>
            </w:r>
          </w:p>
        </w:tc>
        <w:tc>
          <w:tcPr>
            <w:tcW w:w="2813" w:type="dxa"/>
            <w:shd w:val="clear" w:color="auto" w:fill="auto"/>
          </w:tcPr>
          <w:p w14:paraId="68F01CCC" w14:textId="77777777" w:rsidR="00A9657F" w:rsidRPr="00EB3C9F" w:rsidRDefault="00BA44F6">
            <w:pPr>
              <w:tabs>
                <w:tab w:val="left" w:pos="557"/>
              </w:tabs>
              <w:suppressAutoHyphens/>
              <w:ind w:right="33"/>
              <w:textAlignment w:val="baseline"/>
              <w:rPr>
                <w:rFonts w:eastAsia="Calibri"/>
                <w:b/>
                <w:kern w:val="3"/>
                <w:szCs w:val="24"/>
                <w:lang w:eastAsia="ar-SA"/>
              </w:rPr>
            </w:pPr>
            <w:r w:rsidRPr="00EB3C9F">
              <w:rPr>
                <w:rFonts w:eastAsia="Calibri"/>
                <w:b/>
                <w:kern w:val="3"/>
                <w:szCs w:val="24"/>
                <w:lang w:eastAsia="ar-SA"/>
              </w:rPr>
              <w:t xml:space="preserve">Taip / Ne / Neaktualu </w:t>
            </w:r>
          </w:p>
          <w:p w14:paraId="5E8DBB76" w14:textId="77777777" w:rsidR="00A9657F" w:rsidRPr="00EB3C9F" w:rsidRDefault="00A9657F">
            <w:pPr>
              <w:tabs>
                <w:tab w:val="left" w:pos="557"/>
              </w:tabs>
              <w:suppressAutoHyphens/>
              <w:ind w:right="33"/>
              <w:textAlignment w:val="baseline"/>
              <w:rPr>
                <w:rFonts w:eastAsia="Calibri"/>
                <w:kern w:val="3"/>
                <w:sz w:val="22"/>
                <w:szCs w:val="22"/>
                <w:lang w:eastAsia="ar-SA"/>
              </w:rPr>
            </w:pPr>
          </w:p>
        </w:tc>
        <w:tc>
          <w:tcPr>
            <w:tcW w:w="3827" w:type="dxa"/>
            <w:shd w:val="clear" w:color="auto" w:fill="auto"/>
          </w:tcPr>
          <w:p w14:paraId="7E5D99A5" w14:textId="77777777" w:rsidR="00A9657F" w:rsidRPr="00EB3C9F" w:rsidRDefault="00BA44F6">
            <w:pPr>
              <w:tabs>
                <w:tab w:val="left" w:pos="557"/>
                <w:tab w:val="left" w:pos="2018"/>
              </w:tabs>
              <w:suppressAutoHyphens/>
              <w:ind w:right="34"/>
              <w:textAlignment w:val="baseline"/>
              <w:rPr>
                <w:rFonts w:eastAsia="Calibri"/>
                <w:b/>
                <w:i/>
                <w:kern w:val="3"/>
                <w:szCs w:val="24"/>
                <w:lang w:eastAsia="ar-SA"/>
              </w:rPr>
            </w:pPr>
            <w:r w:rsidRPr="00EB3C9F">
              <w:rPr>
                <w:rFonts w:eastAsia="Calibri"/>
                <w:b/>
                <w:i/>
                <w:kern w:val="3"/>
                <w:szCs w:val="24"/>
                <w:lang w:eastAsia="ar-SA"/>
              </w:rPr>
              <w:t>Trūkstami aktai:</w:t>
            </w:r>
          </w:p>
          <w:p w14:paraId="67DC51D7" w14:textId="77777777" w:rsidR="00A9657F" w:rsidRPr="00EB3C9F" w:rsidRDefault="00A9657F">
            <w:pPr>
              <w:tabs>
                <w:tab w:val="left" w:pos="557"/>
                <w:tab w:val="left" w:pos="2018"/>
              </w:tabs>
              <w:suppressAutoHyphens/>
              <w:ind w:right="34"/>
              <w:textAlignment w:val="baseline"/>
              <w:rPr>
                <w:rFonts w:eastAsia="Calibri"/>
                <w:kern w:val="3"/>
                <w:sz w:val="22"/>
                <w:szCs w:val="22"/>
                <w:lang w:eastAsia="ar-SA"/>
              </w:rPr>
            </w:pPr>
          </w:p>
        </w:tc>
      </w:tr>
      <w:tr w:rsidR="00E9734D" w:rsidRPr="00EB3C9F" w14:paraId="643B07B2" w14:textId="77777777">
        <w:trPr>
          <w:cantSplit/>
          <w:trHeight w:val="1009"/>
        </w:trPr>
        <w:tc>
          <w:tcPr>
            <w:tcW w:w="3107" w:type="dxa"/>
            <w:shd w:val="clear" w:color="auto" w:fill="auto"/>
          </w:tcPr>
          <w:p w14:paraId="4FC1C5DC" w14:textId="77777777" w:rsidR="00E9734D" w:rsidRPr="00EB3C9F" w:rsidRDefault="00E9734D" w:rsidP="00E9734D">
            <w:pPr>
              <w:tabs>
                <w:tab w:val="left" w:pos="426"/>
              </w:tabs>
              <w:suppressAutoHyphens/>
              <w:textAlignment w:val="baseline"/>
              <w:rPr>
                <w:rFonts w:eastAsia="Calibri"/>
                <w:kern w:val="3"/>
                <w:szCs w:val="24"/>
                <w:lang w:eastAsia="ar-SA"/>
              </w:rPr>
            </w:pPr>
            <w:r w:rsidRPr="00EB3C9F">
              <w:rPr>
                <w:rFonts w:eastAsia="Calibri"/>
                <w:kern w:val="3"/>
                <w:szCs w:val="24"/>
                <w:lang w:eastAsia="ar-SA"/>
              </w:rPr>
              <w:t>1.3.</w:t>
            </w:r>
            <w:r w:rsidRPr="00EB3C9F">
              <w:rPr>
                <w:szCs w:val="24"/>
              </w:rPr>
              <w:t xml:space="preserve"> Surašyti geriamojo vandens tiekimo tinklų hidraulinio (pneumatinio) bandymo ir plovimo aktai. </w:t>
            </w:r>
          </w:p>
        </w:tc>
        <w:tc>
          <w:tcPr>
            <w:tcW w:w="2813" w:type="dxa"/>
            <w:shd w:val="clear" w:color="auto" w:fill="auto"/>
          </w:tcPr>
          <w:p w14:paraId="57D06083" w14:textId="77777777" w:rsidR="00E9734D" w:rsidRPr="00EB3C9F" w:rsidRDefault="00E9734D" w:rsidP="00E9734D">
            <w:pPr>
              <w:tabs>
                <w:tab w:val="left" w:pos="557"/>
              </w:tabs>
              <w:suppressAutoHyphens/>
              <w:ind w:right="33"/>
              <w:textAlignment w:val="baseline"/>
              <w:rPr>
                <w:rFonts w:eastAsia="Calibri"/>
                <w:b/>
                <w:kern w:val="3"/>
                <w:szCs w:val="24"/>
                <w:lang w:eastAsia="ar-SA"/>
              </w:rPr>
            </w:pPr>
            <w:r w:rsidRPr="00EB3C9F">
              <w:rPr>
                <w:rFonts w:eastAsia="Calibri"/>
                <w:b/>
                <w:kern w:val="3"/>
                <w:szCs w:val="24"/>
                <w:lang w:eastAsia="ar-SA"/>
              </w:rPr>
              <w:t xml:space="preserve">Taip / Ne / Neaktualu </w:t>
            </w:r>
          </w:p>
          <w:p w14:paraId="70136864" w14:textId="77777777" w:rsidR="00E9734D" w:rsidRPr="00EB3C9F" w:rsidRDefault="00E9734D" w:rsidP="00E9734D">
            <w:pPr>
              <w:tabs>
                <w:tab w:val="left" w:pos="557"/>
              </w:tabs>
              <w:suppressAutoHyphens/>
              <w:ind w:right="33"/>
              <w:textAlignment w:val="baseline"/>
              <w:rPr>
                <w:rFonts w:eastAsia="Calibri"/>
                <w:b/>
                <w:kern w:val="3"/>
                <w:szCs w:val="24"/>
                <w:lang w:eastAsia="ar-SA"/>
              </w:rPr>
            </w:pPr>
          </w:p>
        </w:tc>
        <w:tc>
          <w:tcPr>
            <w:tcW w:w="3827" w:type="dxa"/>
            <w:shd w:val="clear" w:color="auto" w:fill="auto"/>
          </w:tcPr>
          <w:p w14:paraId="3398A643" w14:textId="77777777" w:rsidR="00E9734D" w:rsidRPr="00EB3C9F" w:rsidRDefault="00E9734D" w:rsidP="00E9734D">
            <w:pPr>
              <w:tabs>
                <w:tab w:val="left" w:pos="557"/>
                <w:tab w:val="left" w:pos="2018"/>
              </w:tabs>
              <w:suppressAutoHyphens/>
              <w:ind w:right="34"/>
              <w:textAlignment w:val="baseline"/>
              <w:rPr>
                <w:rFonts w:eastAsia="Calibri"/>
                <w:b/>
                <w:i/>
                <w:kern w:val="3"/>
                <w:szCs w:val="24"/>
                <w:lang w:eastAsia="ar-SA"/>
              </w:rPr>
            </w:pPr>
            <w:r w:rsidRPr="00EB3C9F">
              <w:rPr>
                <w:rFonts w:eastAsia="Calibri"/>
                <w:b/>
                <w:i/>
                <w:kern w:val="3"/>
                <w:szCs w:val="24"/>
                <w:lang w:eastAsia="ar-SA"/>
              </w:rPr>
              <w:t>Trūkstami aktai:</w:t>
            </w:r>
          </w:p>
          <w:p w14:paraId="022F1B68" w14:textId="77777777" w:rsidR="00E9734D" w:rsidRPr="00EB3C9F" w:rsidRDefault="00E9734D" w:rsidP="00E9734D">
            <w:pPr>
              <w:tabs>
                <w:tab w:val="left" w:pos="557"/>
                <w:tab w:val="left" w:pos="2018"/>
              </w:tabs>
              <w:suppressAutoHyphens/>
              <w:ind w:right="34"/>
              <w:textAlignment w:val="baseline"/>
              <w:rPr>
                <w:rFonts w:eastAsia="Calibri"/>
                <w:b/>
                <w:i/>
                <w:kern w:val="3"/>
                <w:szCs w:val="24"/>
                <w:lang w:eastAsia="ar-SA"/>
              </w:rPr>
            </w:pPr>
          </w:p>
        </w:tc>
      </w:tr>
      <w:tr w:rsidR="00E9734D" w:rsidRPr="00EB3C9F" w14:paraId="5D906AD6" w14:textId="77777777">
        <w:trPr>
          <w:cantSplit/>
          <w:trHeight w:val="1009"/>
        </w:trPr>
        <w:tc>
          <w:tcPr>
            <w:tcW w:w="3107" w:type="dxa"/>
            <w:shd w:val="clear" w:color="auto" w:fill="auto"/>
          </w:tcPr>
          <w:p w14:paraId="47A32A3B" w14:textId="77777777" w:rsidR="00E9734D" w:rsidRPr="00EB3C9F" w:rsidRDefault="00E9734D" w:rsidP="00EB3C9F">
            <w:pPr>
              <w:tabs>
                <w:tab w:val="left" w:pos="426"/>
              </w:tabs>
              <w:suppressAutoHyphens/>
              <w:textAlignment w:val="baseline"/>
              <w:rPr>
                <w:rFonts w:eastAsia="Calibri"/>
                <w:kern w:val="3"/>
                <w:szCs w:val="24"/>
                <w:lang w:eastAsia="ar-SA"/>
              </w:rPr>
            </w:pPr>
            <w:r w:rsidRPr="00EB3C9F">
              <w:rPr>
                <w:rFonts w:eastAsia="Calibri"/>
                <w:kern w:val="3"/>
                <w:szCs w:val="24"/>
                <w:lang w:eastAsia="ar-SA"/>
              </w:rPr>
              <w:t>1</w:t>
            </w:r>
            <w:r w:rsidR="00EB3C9F" w:rsidRPr="00EB3C9F">
              <w:rPr>
                <w:rFonts w:eastAsia="Calibri"/>
                <w:kern w:val="3"/>
                <w:szCs w:val="24"/>
                <w:lang w:eastAsia="ar-SA"/>
              </w:rPr>
              <w:t>.4</w:t>
            </w:r>
            <w:r w:rsidRPr="00EB3C9F">
              <w:rPr>
                <w:rFonts w:eastAsia="Calibri"/>
                <w:kern w:val="3"/>
                <w:szCs w:val="24"/>
                <w:lang w:eastAsia="ar-SA"/>
              </w:rPr>
              <w:t>.</w:t>
            </w:r>
            <w:r w:rsidRPr="00EB3C9F">
              <w:rPr>
                <w:szCs w:val="24"/>
              </w:rPr>
              <w:t xml:space="preserve"> Atlikta geriamojo vandens tiekimo tinklų ir</w:t>
            </w:r>
            <w:r w:rsidR="00EB3C9F">
              <w:rPr>
                <w:szCs w:val="24"/>
              </w:rPr>
              <w:t xml:space="preserve"> (</w:t>
            </w:r>
            <w:r w:rsidRPr="00EB3C9F">
              <w:rPr>
                <w:szCs w:val="24"/>
              </w:rPr>
              <w:t>ar</w:t>
            </w:r>
            <w:r w:rsidR="00EB3C9F">
              <w:rPr>
                <w:szCs w:val="24"/>
              </w:rPr>
              <w:t>)</w:t>
            </w:r>
            <w:r w:rsidRPr="00EB3C9F">
              <w:rPr>
                <w:szCs w:val="24"/>
              </w:rPr>
              <w:t xml:space="preserve"> įrenginių dezinfekcija. </w:t>
            </w:r>
          </w:p>
        </w:tc>
        <w:tc>
          <w:tcPr>
            <w:tcW w:w="2813" w:type="dxa"/>
            <w:shd w:val="clear" w:color="auto" w:fill="auto"/>
          </w:tcPr>
          <w:p w14:paraId="5997FFDC" w14:textId="77777777" w:rsidR="00E9734D" w:rsidRPr="00EB3C9F" w:rsidRDefault="00E9734D" w:rsidP="00E9734D">
            <w:pPr>
              <w:tabs>
                <w:tab w:val="left" w:pos="557"/>
              </w:tabs>
              <w:suppressAutoHyphens/>
              <w:ind w:right="33"/>
              <w:textAlignment w:val="baseline"/>
              <w:rPr>
                <w:rFonts w:eastAsia="Calibri"/>
                <w:b/>
                <w:kern w:val="3"/>
                <w:szCs w:val="24"/>
                <w:lang w:eastAsia="ar-SA"/>
              </w:rPr>
            </w:pPr>
            <w:r w:rsidRPr="00EB3C9F">
              <w:rPr>
                <w:rFonts w:eastAsia="Calibri"/>
                <w:b/>
                <w:kern w:val="3"/>
                <w:szCs w:val="24"/>
                <w:lang w:eastAsia="ar-SA"/>
              </w:rPr>
              <w:t xml:space="preserve">Taip / Ne / Neaktualu </w:t>
            </w:r>
          </w:p>
          <w:p w14:paraId="373F8060" w14:textId="77777777" w:rsidR="00E9734D" w:rsidRPr="00EB3C9F" w:rsidRDefault="00E9734D" w:rsidP="00E9734D">
            <w:pPr>
              <w:tabs>
                <w:tab w:val="left" w:pos="557"/>
              </w:tabs>
              <w:suppressAutoHyphens/>
              <w:ind w:right="33"/>
              <w:textAlignment w:val="baseline"/>
              <w:rPr>
                <w:rFonts w:eastAsia="Calibri"/>
                <w:b/>
                <w:kern w:val="3"/>
                <w:szCs w:val="24"/>
                <w:lang w:eastAsia="ar-SA"/>
              </w:rPr>
            </w:pPr>
          </w:p>
        </w:tc>
        <w:tc>
          <w:tcPr>
            <w:tcW w:w="3827" w:type="dxa"/>
            <w:shd w:val="clear" w:color="auto" w:fill="auto"/>
          </w:tcPr>
          <w:p w14:paraId="1A2CBA78" w14:textId="77777777" w:rsidR="00E9734D" w:rsidRPr="00EB3C9F" w:rsidRDefault="00EB3C9F" w:rsidP="00E9734D">
            <w:pPr>
              <w:tabs>
                <w:tab w:val="left" w:pos="557"/>
                <w:tab w:val="left" w:pos="2018"/>
              </w:tabs>
              <w:suppressAutoHyphens/>
              <w:ind w:right="34"/>
              <w:textAlignment w:val="baseline"/>
              <w:rPr>
                <w:rFonts w:eastAsia="Calibri"/>
                <w:b/>
                <w:i/>
                <w:kern w:val="3"/>
                <w:szCs w:val="24"/>
                <w:lang w:eastAsia="ar-SA"/>
              </w:rPr>
            </w:pPr>
            <w:r w:rsidRPr="00EB3C9F">
              <w:rPr>
                <w:rFonts w:eastAsia="Calibri"/>
                <w:b/>
                <w:i/>
                <w:kern w:val="3"/>
                <w:szCs w:val="24"/>
                <w:lang w:eastAsia="ar-SA"/>
              </w:rPr>
              <w:t>Nustatyti t</w:t>
            </w:r>
            <w:r w:rsidR="00E9734D" w:rsidRPr="00EB3C9F">
              <w:rPr>
                <w:rFonts w:eastAsia="Calibri"/>
                <w:b/>
                <w:i/>
                <w:kern w:val="3"/>
                <w:szCs w:val="24"/>
                <w:lang w:eastAsia="ar-SA"/>
              </w:rPr>
              <w:t>rūk</w:t>
            </w:r>
            <w:r w:rsidRPr="00EB3C9F">
              <w:rPr>
                <w:rFonts w:eastAsia="Calibri"/>
                <w:b/>
                <w:i/>
                <w:kern w:val="3"/>
                <w:szCs w:val="24"/>
                <w:lang w:eastAsia="ar-SA"/>
              </w:rPr>
              <w:t>um</w:t>
            </w:r>
            <w:r w:rsidR="00E9734D" w:rsidRPr="00EB3C9F">
              <w:rPr>
                <w:rFonts w:eastAsia="Calibri"/>
                <w:b/>
                <w:i/>
                <w:kern w:val="3"/>
                <w:szCs w:val="24"/>
                <w:lang w:eastAsia="ar-SA"/>
              </w:rPr>
              <w:t>ai:</w:t>
            </w:r>
          </w:p>
          <w:p w14:paraId="40FA4E08" w14:textId="77777777" w:rsidR="00E9734D" w:rsidRPr="00EB3C9F" w:rsidRDefault="00E9734D" w:rsidP="00E9734D">
            <w:pPr>
              <w:tabs>
                <w:tab w:val="left" w:pos="557"/>
                <w:tab w:val="left" w:pos="2018"/>
              </w:tabs>
              <w:suppressAutoHyphens/>
              <w:ind w:right="34"/>
              <w:textAlignment w:val="baseline"/>
              <w:rPr>
                <w:rFonts w:eastAsia="Calibri"/>
                <w:b/>
                <w:i/>
                <w:kern w:val="3"/>
                <w:szCs w:val="24"/>
                <w:lang w:eastAsia="ar-SA"/>
              </w:rPr>
            </w:pPr>
          </w:p>
        </w:tc>
      </w:tr>
      <w:tr w:rsidR="00E9734D" w:rsidRPr="00EB3C9F" w14:paraId="0D23ED95" w14:textId="77777777">
        <w:trPr>
          <w:cantSplit/>
          <w:trHeight w:val="1009"/>
        </w:trPr>
        <w:tc>
          <w:tcPr>
            <w:tcW w:w="3107" w:type="dxa"/>
            <w:shd w:val="clear" w:color="auto" w:fill="auto"/>
          </w:tcPr>
          <w:p w14:paraId="085F7D18" w14:textId="77777777" w:rsidR="00E9734D" w:rsidRPr="00EB3C9F" w:rsidRDefault="00E9734D" w:rsidP="00EB3C9F">
            <w:pPr>
              <w:tabs>
                <w:tab w:val="left" w:pos="426"/>
              </w:tabs>
              <w:suppressAutoHyphens/>
              <w:textAlignment w:val="baseline"/>
              <w:rPr>
                <w:rFonts w:eastAsia="Calibri"/>
                <w:kern w:val="3"/>
                <w:szCs w:val="24"/>
                <w:lang w:eastAsia="ar-SA"/>
              </w:rPr>
            </w:pPr>
            <w:r w:rsidRPr="00EB3C9F">
              <w:rPr>
                <w:rFonts w:eastAsia="Calibri"/>
                <w:kern w:val="3"/>
                <w:szCs w:val="24"/>
                <w:lang w:eastAsia="ar-SA"/>
              </w:rPr>
              <w:t>1.</w:t>
            </w:r>
            <w:r w:rsidR="00EB3C9F" w:rsidRPr="00EB3C9F">
              <w:rPr>
                <w:rFonts w:eastAsia="Calibri"/>
                <w:kern w:val="3"/>
                <w:szCs w:val="24"/>
                <w:lang w:eastAsia="ar-SA"/>
              </w:rPr>
              <w:t>5</w:t>
            </w:r>
            <w:r w:rsidRPr="00EB3C9F">
              <w:rPr>
                <w:rFonts w:eastAsia="Calibri"/>
                <w:kern w:val="3"/>
                <w:szCs w:val="24"/>
                <w:lang w:eastAsia="ar-SA"/>
              </w:rPr>
              <w:t>.</w:t>
            </w:r>
            <w:r w:rsidRPr="00EB3C9F">
              <w:rPr>
                <w:szCs w:val="24"/>
              </w:rPr>
              <w:t xml:space="preserve"> Surašyti nuotekų šalinimo tinklų hidraulinio (pneumatinio) bandymo ir plovimo aktai. </w:t>
            </w:r>
          </w:p>
        </w:tc>
        <w:tc>
          <w:tcPr>
            <w:tcW w:w="2813" w:type="dxa"/>
            <w:shd w:val="clear" w:color="auto" w:fill="auto"/>
          </w:tcPr>
          <w:p w14:paraId="524EC408" w14:textId="77777777" w:rsidR="00E9734D" w:rsidRPr="00EB3C9F" w:rsidRDefault="00E9734D" w:rsidP="00E9734D">
            <w:pPr>
              <w:tabs>
                <w:tab w:val="left" w:pos="557"/>
              </w:tabs>
              <w:suppressAutoHyphens/>
              <w:ind w:right="33"/>
              <w:textAlignment w:val="baseline"/>
              <w:rPr>
                <w:rFonts w:eastAsia="Calibri"/>
                <w:b/>
                <w:kern w:val="3"/>
                <w:szCs w:val="24"/>
                <w:lang w:eastAsia="ar-SA"/>
              </w:rPr>
            </w:pPr>
            <w:r w:rsidRPr="00EB3C9F">
              <w:rPr>
                <w:rFonts w:eastAsia="Calibri"/>
                <w:b/>
                <w:kern w:val="3"/>
                <w:szCs w:val="24"/>
                <w:lang w:eastAsia="ar-SA"/>
              </w:rPr>
              <w:t xml:space="preserve">Taip / Ne / Neaktualu </w:t>
            </w:r>
          </w:p>
          <w:p w14:paraId="32C3373B" w14:textId="77777777" w:rsidR="00E9734D" w:rsidRPr="00EB3C9F" w:rsidRDefault="00E9734D" w:rsidP="00E9734D">
            <w:pPr>
              <w:tabs>
                <w:tab w:val="left" w:pos="557"/>
              </w:tabs>
              <w:suppressAutoHyphens/>
              <w:ind w:right="33"/>
              <w:textAlignment w:val="baseline"/>
              <w:rPr>
                <w:rFonts w:eastAsia="Calibri"/>
                <w:b/>
                <w:kern w:val="3"/>
                <w:szCs w:val="24"/>
                <w:lang w:eastAsia="ar-SA"/>
              </w:rPr>
            </w:pPr>
          </w:p>
        </w:tc>
        <w:tc>
          <w:tcPr>
            <w:tcW w:w="3827" w:type="dxa"/>
            <w:shd w:val="clear" w:color="auto" w:fill="auto"/>
          </w:tcPr>
          <w:p w14:paraId="062AA17D" w14:textId="77777777" w:rsidR="00E9734D" w:rsidRPr="00EB3C9F" w:rsidRDefault="00E9734D" w:rsidP="00E9734D">
            <w:pPr>
              <w:tabs>
                <w:tab w:val="left" w:pos="557"/>
                <w:tab w:val="left" w:pos="2018"/>
              </w:tabs>
              <w:suppressAutoHyphens/>
              <w:ind w:right="34"/>
              <w:textAlignment w:val="baseline"/>
              <w:rPr>
                <w:rFonts w:eastAsia="Calibri"/>
                <w:b/>
                <w:i/>
                <w:kern w:val="3"/>
                <w:szCs w:val="24"/>
                <w:lang w:eastAsia="ar-SA"/>
              </w:rPr>
            </w:pPr>
            <w:r w:rsidRPr="00EB3C9F">
              <w:rPr>
                <w:rFonts w:eastAsia="Calibri"/>
                <w:b/>
                <w:i/>
                <w:kern w:val="3"/>
                <w:szCs w:val="24"/>
                <w:lang w:eastAsia="ar-SA"/>
              </w:rPr>
              <w:t>Trūkstami aktai:</w:t>
            </w:r>
          </w:p>
          <w:p w14:paraId="2C81DDBA" w14:textId="77777777" w:rsidR="00E9734D" w:rsidRPr="00EB3C9F" w:rsidRDefault="00E9734D" w:rsidP="00E9734D">
            <w:pPr>
              <w:tabs>
                <w:tab w:val="left" w:pos="557"/>
                <w:tab w:val="left" w:pos="2018"/>
              </w:tabs>
              <w:suppressAutoHyphens/>
              <w:ind w:right="34"/>
              <w:textAlignment w:val="baseline"/>
              <w:rPr>
                <w:rFonts w:eastAsia="Calibri"/>
                <w:b/>
                <w:i/>
                <w:kern w:val="3"/>
                <w:szCs w:val="24"/>
                <w:lang w:eastAsia="ar-SA"/>
              </w:rPr>
            </w:pPr>
          </w:p>
        </w:tc>
      </w:tr>
      <w:tr w:rsidR="00E9734D" w:rsidRPr="00EB3C9F" w14:paraId="0D1CFE66" w14:textId="77777777">
        <w:trPr>
          <w:cantSplit/>
          <w:trHeight w:val="1009"/>
        </w:trPr>
        <w:tc>
          <w:tcPr>
            <w:tcW w:w="3107" w:type="dxa"/>
            <w:shd w:val="clear" w:color="auto" w:fill="auto"/>
          </w:tcPr>
          <w:p w14:paraId="365E2BC5" w14:textId="77777777" w:rsidR="00E9734D" w:rsidRPr="00EB3C9F" w:rsidRDefault="00E9734D" w:rsidP="00EB3C9F">
            <w:pPr>
              <w:tabs>
                <w:tab w:val="left" w:pos="426"/>
              </w:tabs>
              <w:suppressAutoHyphens/>
              <w:textAlignment w:val="baseline"/>
              <w:rPr>
                <w:rFonts w:eastAsia="Calibri"/>
                <w:kern w:val="3"/>
                <w:szCs w:val="24"/>
                <w:lang w:eastAsia="ar-SA"/>
              </w:rPr>
            </w:pPr>
            <w:r w:rsidRPr="00EB3C9F">
              <w:rPr>
                <w:rFonts w:eastAsia="Calibri"/>
                <w:kern w:val="3"/>
                <w:szCs w:val="24"/>
                <w:lang w:eastAsia="ar-SA"/>
              </w:rPr>
              <w:t>1.</w:t>
            </w:r>
            <w:r w:rsidR="00EB3C9F" w:rsidRPr="00EB3C9F">
              <w:rPr>
                <w:rFonts w:eastAsia="Calibri"/>
                <w:kern w:val="3"/>
                <w:szCs w:val="24"/>
                <w:lang w:eastAsia="ar-SA"/>
              </w:rPr>
              <w:t>6</w:t>
            </w:r>
            <w:r w:rsidRPr="00EB3C9F">
              <w:rPr>
                <w:rFonts w:eastAsia="Calibri"/>
                <w:kern w:val="3"/>
                <w:szCs w:val="24"/>
                <w:lang w:eastAsia="ar-SA"/>
              </w:rPr>
              <w:t>.</w:t>
            </w:r>
            <w:r w:rsidRPr="00EB3C9F">
              <w:rPr>
                <w:szCs w:val="24"/>
              </w:rPr>
              <w:t xml:space="preserve"> Atlikta nuotekų šalinimo tinklų TV diagnostika. </w:t>
            </w:r>
          </w:p>
        </w:tc>
        <w:tc>
          <w:tcPr>
            <w:tcW w:w="2813" w:type="dxa"/>
            <w:shd w:val="clear" w:color="auto" w:fill="auto"/>
          </w:tcPr>
          <w:p w14:paraId="55C1F8B6" w14:textId="77777777" w:rsidR="00E9734D" w:rsidRPr="00EB3C9F" w:rsidRDefault="00E9734D" w:rsidP="00E9734D">
            <w:pPr>
              <w:tabs>
                <w:tab w:val="left" w:pos="557"/>
              </w:tabs>
              <w:suppressAutoHyphens/>
              <w:ind w:right="33"/>
              <w:textAlignment w:val="baseline"/>
              <w:rPr>
                <w:rFonts w:eastAsia="Calibri"/>
                <w:b/>
                <w:kern w:val="3"/>
                <w:szCs w:val="24"/>
                <w:lang w:eastAsia="ar-SA"/>
              </w:rPr>
            </w:pPr>
            <w:r w:rsidRPr="00EB3C9F">
              <w:rPr>
                <w:rFonts w:eastAsia="Calibri"/>
                <w:b/>
                <w:kern w:val="3"/>
                <w:szCs w:val="24"/>
                <w:lang w:eastAsia="ar-SA"/>
              </w:rPr>
              <w:t xml:space="preserve">Taip / Ne / Neaktualu </w:t>
            </w:r>
          </w:p>
          <w:p w14:paraId="0D6F3749" w14:textId="77777777" w:rsidR="00E9734D" w:rsidRPr="00EB3C9F" w:rsidRDefault="00E9734D" w:rsidP="00E9734D">
            <w:pPr>
              <w:tabs>
                <w:tab w:val="left" w:pos="557"/>
              </w:tabs>
              <w:suppressAutoHyphens/>
              <w:ind w:right="33"/>
              <w:textAlignment w:val="baseline"/>
              <w:rPr>
                <w:rFonts w:eastAsia="Calibri"/>
                <w:b/>
                <w:kern w:val="3"/>
                <w:szCs w:val="24"/>
                <w:lang w:eastAsia="ar-SA"/>
              </w:rPr>
            </w:pPr>
          </w:p>
        </w:tc>
        <w:tc>
          <w:tcPr>
            <w:tcW w:w="3827" w:type="dxa"/>
            <w:shd w:val="clear" w:color="auto" w:fill="auto"/>
          </w:tcPr>
          <w:p w14:paraId="7EA8A4D6" w14:textId="77777777" w:rsidR="00EB3C9F" w:rsidRPr="00EB3C9F" w:rsidRDefault="00EB3C9F" w:rsidP="00EB3C9F">
            <w:pPr>
              <w:tabs>
                <w:tab w:val="left" w:pos="557"/>
                <w:tab w:val="left" w:pos="2018"/>
              </w:tabs>
              <w:suppressAutoHyphens/>
              <w:ind w:right="34"/>
              <w:textAlignment w:val="baseline"/>
              <w:rPr>
                <w:rFonts w:eastAsia="Calibri"/>
                <w:b/>
                <w:i/>
                <w:kern w:val="3"/>
                <w:szCs w:val="24"/>
                <w:lang w:eastAsia="ar-SA"/>
              </w:rPr>
            </w:pPr>
            <w:r w:rsidRPr="00EB3C9F">
              <w:rPr>
                <w:rFonts w:eastAsia="Calibri"/>
                <w:b/>
                <w:i/>
                <w:kern w:val="3"/>
                <w:szCs w:val="24"/>
                <w:lang w:eastAsia="ar-SA"/>
              </w:rPr>
              <w:t>Nustatyti trūkumai:</w:t>
            </w:r>
          </w:p>
          <w:p w14:paraId="26C8A439" w14:textId="77777777" w:rsidR="00E9734D" w:rsidRPr="00EB3C9F" w:rsidRDefault="00E9734D" w:rsidP="00E9734D">
            <w:pPr>
              <w:tabs>
                <w:tab w:val="left" w:pos="557"/>
                <w:tab w:val="left" w:pos="2018"/>
              </w:tabs>
              <w:suppressAutoHyphens/>
              <w:ind w:right="34"/>
              <w:textAlignment w:val="baseline"/>
              <w:rPr>
                <w:rFonts w:eastAsia="Calibri"/>
                <w:b/>
                <w:i/>
                <w:kern w:val="3"/>
                <w:szCs w:val="24"/>
                <w:lang w:eastAsia="ar-SA"/>
              </w:rPr>
            </w:pPr>
          </w:p>
          <w:p w14:paraId="7A50E98F" w14:textId="77777777" w:rsidR="00E9734D" w:rsidRPr="00EB3C9F" w:rsidRDefault="00E9734D" w:rsidP="00E9734D">
            <w:pPr>
              <w:tabs>
                <w:tab w:val="left" w:pos="557"/>
                <w:tab w:val="left" w:pos="2018"/>
              </w:tabs>
              <w:suppressAutoHyphens/>
              <w:ind w:right="34"/>
              <w:textAlignment w:val="baseline"/>
              <w:rPr>
                <w:rFonts w:eastAsia="Calibri"/>
                <w:b/>
                <w:i/>
                <w:kern w:val="3"/>
                <w:szCs w:val="24"/>
                <w:lang w:eastAsia="ar-SA"/>
              </w:rPr>
            </w:pPr>
          </w:p>
        </w:tc>
      </w:tr>
      <w:tr w:rsidR="00E9734D" w:rsidRPr="00EB3C9F" w14:paraId="7DD53215" w14:textId="77777777">
        <w:trPr>
          <w:cantSplit/>
          <w:trHeight w:val="1009"/>
        </w:trPr>
        <w:tc>
          <w:tcPr>
            <w:tcW w:w="3107" w:type="dxa"/>
            <w:shd w:val="clear" w:color="auto" w:fill="auto"/>
          </w:tcPr>
          <w:p w14:paraId="2C5854D1" w14:textId="77777777" w:rsidR="00E9734D" w:rsidRPr="00EB3C9F" w:rsidRDefault="00E9734D" w:rsidP="00EB3C9F">
            <w:pPr>
              <w:tabs>
                <w:tab w:val="left" w:pos="426"/>
              </w:tabs>
              <w:suppressAutoHyphens/>
              <w:textAlignment w:val="baseline"/>
              <w:rPr>
                <w:rFonts w:eastAsia="Calibri"/>
                <w:kern w:val="3"/>
                <w:szCs w:val="24"/>
                <w:lang w:eastAsia="ar-SA"/>
              </w:rPr>
            </w:pPr>
            <w:r w:rsidRPr="00EB3C9F">
              <w:rPr>
                <w:rFonts w:eastAsia="Calibri"/>
                <w:kern w:val="3"/>
                <w:szCs w:val="24"/>
                <w:lang w:eastAsia="ar-SA"/>
              </w:rPr>
              <w:t>1.</w:t>
            </w:r>
            <w:r w:rsidR="00EB3C9F" w:rsidRPr="00EB3C9F">
              <w:rPr>
                <w:rFonts w:eastAsia="Calibri"/>
                <w:kern w:val="3"/>
                <w:szCs w:val="24"/>
                <w:lang w:eastAsia="ar-SA"/>
              </w:rPr>
              <w:t>7</w:t>
            </w:r>
            <w:r w:rsidRPr="00EB3C9F">
              <w:rPr>
                <w:rFonts w:eastAsia="Calibri"/>
                <w:kern w:val="3"/>
                <w:szCs w:val="24"/>
                <w:lang w:eastAsia="ar-SA"/>
              </w:rPr>
              <w:t xml:space="preserve">. Gauti </w:t>
            </w:r>
            <w:r w:rsidRPr="00EB3C9F">
              <w:rPr>
                <w:color w:val="000000"/>
                <w:szCs w:val="24"/>
                <w:shd w:val="clear" w:color="auto" w:fill="FFFFFF"/>
              </w:rPr>
              <w:t xml:space="preserve">geriamojo vandens kokybės tyrimo, atlikto akredituotose laboratorijose arba laboratorijose, turinčiose teisę atlikti vandens tyrimus, dokumentai, patvirtinantys tyrimų rezultatų atitiktį </w:t>
            </w:r>
            <w:r w:rsidRPr="00EB3C9F">
              <w:t>Lietuvos higienos norm</w:t>
            </w:r>
            <w:r w:rsidR="00EB3C9F">
              <w:t>ai</w:t>
            </w:r>
            <w:r w:rsidRPr="00EB3C9F">
              <w:t xml:space="preserve"> HN 24:2023 „Geriamojo vandens saugos ir kokybės reikalavimai“</w:t>
            </w:r>
            <w:r w:rsidRPr="00EB3C9F">
              <w:rPr>
                <w:color w:val="000000"/>
                <w:szCs w:val="24"/>
                <w:shd w:val="clear" w:color="auto" w:fill="FFFFFF"/>
              </w:rPr>
              <w:t>.</w:t>
            </w:r>
          </w:p>
        </w:tc>
        <w:tc>
          <w:tcPr>
            <w:tcW w:w="2813" w:type="dxa"/>
            <w:shd w:val="clear" w:color="auto" w:fill="auto"/>
          </w:tcPr>
          <w:p w14:paraId="53BA8D86" w14:textId="77777777" w:rsidR="00E9734D" w:rsidRPr="00EB3C9F" w:rsidRDefault="00E9734D" w:rsidP="00E9734D">
            <w:pPr>
              <w:tabs>
                <w:tab w:val="left" w:pos="557"/>
              </w:tabs>
              <w:suppressAutoHyphens/>
              <w:ind w:right="33"/>
              <w:textAlignment w:val="baseline"/>
              <w:rPr>
                <w:rFonts w:eastAsia="Calibri"/>
                <w:b/>
                <w:kern w:val="3"/>
                <w:szCs w:val="24"/>
                <w:lang w:eastAsia="ar-SA"/>
              </w:rPr>
            </w:pPr>
            <w:r w:rsidRPr="00EB3C9F">
              <w:rPr>
                <w:rFonts w:eastAsia="Calibri"/>
                <w:b/>
                <w:kern w:val="3"/>
                <w:szCs w:val="24"/>
                <w:lang w:eastAsia="ar-SA"/>
              </w:rPr>
              <w:t xml:space="preserve">Taip / Ne / Neaktualu </w:t>
            </w:r>
          </w:p>
          <w:p w14:paraId="36D41EFA" w14:textId="77777777" w:rsidR="00E9734D" w:rsidRPr="00EB3C9F" w:rsidRDefault="00E9734D" w:rsidP="00E9734D">
            <w:pPr>
              <w:tabs>
                <w:tab w:val="left" w:pos="557"/>
              </w:tabs>
              <w:suppressAutoHyphens/>
              <w:ind w:right="33"/>
              <w:textAlignment w:val="baseline"/>
              <w:rPr>
                <w:rFonts w:eastAsia="Calibri"/>
                <w:b/>
                <w:kern w:val="3"/>
                <w:szCs w:val="24"/>
                <w:lang w:eastAsia="ar-SA"/>
              </w:rPr>
            </w:pPr>
          </w:p>
        </w:tc>
        <w:tc>
          <w:tcPr>
            <w:tcW w:w="3827" w:type="dxa"/>
            <w:shd w:val="clear" w:color="auto" w:fill="auto"/>
          </w:tcPr>
          <w:p w14:paraId="02B539BC" w14:textId="77777777" w:rsidR="00E9734D" w:rsidRPr="00EB3C9F" w:rsidRDefault="00E9734D" w:rsidP="00E9734D">
            <w:pPr>
              <w:tabs>
                <w:tab w:val="left" w:pos="557"/>
                <w:tab w:val="left" w:pos="2018"/>
              </w:tabs>
              <w:suppressAutoHyphens/>
              <w:ind w:right="34"/>
              <w:textAlignment w:val="baseline"/>
              <w:rPr>
                <w:rFonts w:eastAsia="Calibri"/>
                <w:b/>
                <w:i/>
                <w:kern w:val="3"/>
                <w:szCs w:val="24"/>
                <w:lang w:eastAsia="ar-SA"/>
              </w:rPr>
            </w:pPr>
            <w:r w:rsidRPr="00EB3C9F">
              <w:rPr>
                <w:rFonts w:eastAsia="Calibri"/>
                <w:b/>
                <w:i/>
                <w:kern w:val="3"/>
                <w:szCs w:val="24"/>
                <w:lang w:eastAsia="ar-SA"/>
              </w:rPr>
              <w:t>Trūkstami aktai:</w:t>
            </w:r>
          </w:p>
          <w:p w14:paraId="7D749DC3" w14:textId="77777777" w:rsidR="00E9734D" w:rsidRPr="00EB3C9F" w:rsidRDefault="00E9734D" w:rsidP="00E9734D">
            <w:pPr>
              <w:tabs>
                <w:tab w:val="left" w:pos="557"/>
                <w:tab w:val="left" w:pos="2018"/>
              </w:tabs>
              <w:suppressAutoHyphens/>
              <w:ind w:right="34"/>
              <w:textAlignment w:val="baseline"/>
              <w:rPr>
                <w:rFonts w:eastAsia="Calibri"/>
                <w:b/>
                <w:i/>
                <w:kern w:val="3"/>
                <w:szCs w:val="24"/>
                <w:lang w:eastAsia="ar-SA"/>
              </w:rPr>
            </w:pPr>
          </w:p>
        </w:tc>
      </w:tr>
      <w:tr w:rsidR="00E9734D" w:rsidRPr="00EB3C9F" w14:paraId="0BB8312E" w14:textId="77777777">
        <w:trPr>
          <w:cantSplit/>
          <w:trHeight w:val="1009"/>
        </w:trPr>
        <w:tc>
          <w:tcPr>
            <w:tcW w:w="3107" w:type="dxa"/>
            <w:shd w:val="clear" w:color="auto" w:fill="auto"/>
          </w:tcPr>
          <w:p w14:paraId="76EF444A" w14:textId="77777777" w:rsidR="00E9734D" w:rsidRPr="00EB3C9F" w:rsidRDefault="00E9734D" w:rsidP="00EB3C9F">
            <w:pPr>
              <w:tabs>
                <w:tab w:val="left" w:pos="426"/>
              </w:tabs>
              <w:suppressAutoHyphens/>
              <w:textAlignment w:val="baseline"/>
              <w:rPr>
                <w:rFonts w:eastAsia="Calibri"/>
                <w:kern w:val="3"/>
                <w:szCs w:val="24"/>
                <w:lang w:eastAsia="ar-SA"/>
              </w:rPr>
            </w:pPr>
            <w:r w:rsidRPr="00EB3C9F">
              <w:rPr>
                <w:rFonts w:eastAsia="Calibri"/>
                <w:kern w:val="3"/>
                <w:szCs w:val="24"/>
                <w:lang w:eastAsia="ar-SA"/>
              </w:rPr>
              <w:lastRenderedPageBreak/>
              <w:t>1.</w:t>
            </w:r>
            <w:r w:rsidR="00EB3C9F" w:rsidRPr="00EB3C9F">
              <w:rPr>
                <w:rFonts w:eastAsia="Calibri"/>
                <w:kern w:val="3"/>
                <w:szCs w:val="24"/>
                <w:lang w:eastAsia="ar-SA"/>
              </w:rPr>
              <w:t>8</w:t>
            </w:r>
            <w:r w:rsidRPr="00EB3C9F">
              <w:rPr>
                <w:rFonts w:eastAsia="Calibri"/>
                <w:kern w:val="3"/>
                <w:szCs w:val="24"/>
                <w:lang w:eastAsia="ar-SA"/>
              </w:rPr>
              <w:t>. G</w:t>
            </w:r>
            <w:r w:rsidRPr="00EB3C9F">
              <w:t>auti tarpinių inžinerinių tinklų, prie kurių tiesiogiai prijungti sklypo inžineriniai tinklai, savininkų sutikimai (kai prie viešosios geriamojo vandens tiekimo, nuotekų ir (ar) paviršinių nuotekų infrastruktūros jungiamasi per tarpinius inžinerinius tinklus).</w:t>
            </w:r>
          </w:p>
        </w:tc>
        <w:tc>
          <w:tcPr>
            <w:tcW w:w="2813" w:type="dxa"/>
            <w:shd w:val="clear" w:color="auto" w:fill="auto"/>
          </w:tcPr>
          <w:p w14:paraId="541BC40A" w14:textId="77777777" w:rsidR="00E9734D" w:rsidRPr="00EB3C9F" w:rsidRDefault="00E9734D" w:rsidP="00E9734D">
            <w:pPr>
              <w:tabs>
                <w:tab w:val="left" w:pos="557"/>
              </w:tabs>
              <w:suppressAutoHyphens/>
              <w:ind w:right="33"/>
              <w:textAlignment w:val="baseline"/>
              <w:rPr>
                <w:rFonts w:eastAsia="Calibri"/>
                <w:b/>
                <w:kern w:val="3"/>
                <w:szCs w:val="24"/>
                <w:lang w:eastAsia="ar-SA"/>
              </w:rPr>
            </w:pPr>
            <w:r w:rsidRPr="00EB3C9F">
              <w:rPr>
                <w:rFonts w:eastAsia="Calibri"/>
                <w:b/>
                <w:kern w:val="3"/>
                <w:szCs w:val="24"/>
                <w:lang w:eastAsia="ar-SA"/>
              </w:rPr>
              <w:t xml:space="preserve">Taip / Ne / Neaktualu </w:t>
            </w:r>
          </w:p>
          <w:p w14:paraId="483CA8E5" w14:textId="77777777" w:rsidR="00E9734D" w:rsidRPr="00EB3C9F" w:rsidRDefault="00E9734D" w:rsidP="00E9734D">
            <w:pPr>
              <w:tabs>
                <w:tab w:val="left" w:pos="557"/>
              </w:tabs>
              <w:suppressAutoHyphens/>
              <w:ind w:right="33"/>
              <w:textAlignment w:val="baseline"/>
              <w:rPr>
                <w:rFonts w:eastAsia="Calibri"/>
                <w:b/>
                <w:kern w:val="3"/>
                <w:szCs w:val="24"/>
                <w:lang w:eastAsia="ar-SA"/>
              </w:rPr>
            </w:pPr>
          </w:p>
        </w:tc>
        <w:tc>
          <w:tcPr>
            <w:tcW w:w="3827" w:type="dxa"/>
            <w:shd w:val="clear" w:color="auto" w:fill="auto"/>
          </w:tcPr>
          <w:p w14:paraId="5A283D4B" w14:textId="77777777" w:rsidR="00E9734D" w:rsidRPr="00EB3C9F" w:rsidRDefault="00E9734D" w:rsidP="00E9734D">
            <w:pPr>
              <w:tabs>
                <w:tab w:val="left" w:pos="557"/>
                <w:tab w:val="left" w:pos="2018"/>
              </w:tabs>
              <w:suppressAutoHyphens/>
              <w:ind w:right="34"/>
              <w:textAlignment w:val="baseline"/>
              <w:rPr>
                <w:rFonts w:eastAsia="Calibri"/>
                <w:b/>
                <w:i/>
                <w:kern w:val="3"/>
                <w:szCs w:val="24"/>
                <w:lang w:eastAsia="ar-SA"/>
              </w:rPr>
            </w:pPr>
            <w:r w:rsidRPr="00EB3C9F">
              <w:rPr>
                <w:rFonts w:eastAsia="Calibri"/>
                <w:b/>
                <w:i/>
                <w:kern w:val="3"/>
                <w:szCs w:val="24"/>
                <w:lang w:eastAsia="ar-SA"/>
              </w:rPr>
              <w:t>Trūkstami sutikimai:</w:t>
            </w:r>
          </w:p>
          <w:p w14:paraId="54C459DC" w14:textId="77777777" w:rsidR="00E9734D" w:rsidRPr="00EB3C9F" w:rsidRDefault="00E9734D" w:rsidP="00E9734D">
            <w:pPr>
              <w:tabs>
                <w:tab w:val="left" w:pos="557"/>
                <w:tab w:val="left" w:pos="2018"/>
              </w:tabs>
              <w:suppressAutoHyphens/>
              <w:ind w:right="34"/>
              <w:textAlignment w:val="baseline"/>
              <w:rPr>
                <w:rFonts w:eastAsia="Calibri"/>
                <w:b/>
                <w:i/>
                <w:kern w:val="3"/>
                <w:szCs w:val="24"/>
                <w:lang w:eastAsia="ar-SA"/>
              </w:rPr>
            </w:pPr>
          </w:p>
        </w:tc>
      </w:tr>
      <w:tr w:rsidR="00E9734D" w:rsidRPr="00EB3C9F" w14:paraId="4BE096C2" w14:textId="77777777">
        <w:trPr>
          <w:cantSplit/>
          <w:trHeight w:val="1009"/>
        </w:trPr>
        <w:tc>
          <w:tcPr>
            <w:tcW w:w="3107" w:type="dxa"/>
            <w:shd w:val="clear" w:color="auto" w:fill="auto"/>
          </w:tcPr>
          <w:p w14:paraId="34436689" w14:textId="77777777" w:rsidR="00E9734D" w:rsidRPr="00EB3C9F" w:rsidRDefault="00E9734D" w:rsidP="00EB3C9F">
            <w:pPr>
              <w:tabs>
                <w:tab w:val="left" w:pos="426"/>
              </w:tabs>
              <w:suppressAutoHyphens/>
              <w:textAlignment w:val="baseline"/>
              <w:rPr>
                <w:rFonts w:eastAsia="Calibri"/>
                <w:kern w:val="3"/>
                <w:szCs w:val="24"/>
                <w:lang w:eastAsia="ar-SA"/>
              </w:rPr>
            </w:pPr>
            <w:r w:rsidRPr="00EB3C9F">
              <w:rPr>
                <w:rFonts w:eastAsia="Calibri"/>
                <w:kern w:val="3"/>
                <w:szCs w:val="24"/>
                <w:lang w:eastAsia="ar-SA"/>
              </w:rPr>
              <w:t>1.</w:t>
            </w:r>
            <w:r w:rsidR="00EB3C9F" w:rsidRPr="00EB3C9F">
              <w:rPr>
                <w:rFonts w:eastAsia="Calibri"/>
                <w:kern w:val="3"/>
                <w:szCs w:val="24"/>
                <w:lang w:eastAsia="ar-SA"/>
              </w:rPr>
              <w:t>9</w:t>
            </w:r>
            <w:r w:rsidRPr="00EB3C9F">
              <w:rPr>
                <w:rFonts w:eastAsia="Calibri"/>
                <w:kern w:val="3"/>
                <w:szCs w:val="24"/>
                <w:lang w:eastAsia="ar-SA"/>
              </w:rPr>
              <w:t>. I</w:t>
            </w:r>
            <w:r w:rsidRPr="00EB3C9F">
              <w:rPr>
                <w:color w:val="000000"/>
                <w:szCs w:val="24"/>
                <w:shd w:val="clear" w:color="auto" w:fill="FFFFFF"/>
              </w:rPr>
              <w:t>nžineriniams tinklams tiesti ir prižiūrėti nustatytas servitutas, kai geriamojo vandens tiekimo ir nuotekų tvarkymo infrastruktūra, vandentiekio įvadai ir (arba) nuotekų išvadai įrengiami suformuotuose žemės sklypuose, kurių statytojas nevaldo ir nenaudoja Lietuvos Respublikos įstatymų nustatytais pagrindais.</w:t>
            </w:r>
          </w:p>
        </w:tc>
        <w:tc>
          <w:tcPr>
            <w:tcW w:w="2813" w:type="dxa"/>
            <w:shd w:val="clear" w:color="auto" w:fill="auto"/>
          </w:tcPr>
          <w:p w14:paraId="18C171C9" w14:textId="77777777" w:rsidR="00E9734D" w:rsidRPr="00EB3C9F" w:rsidRDefault="00E9734D" w:rsidP="00E9734D">
            <w:pPr>
              <w:tabs>
                <w:tab w:val="left" w:pos="557"/>
              </w:tabs>
              <w:suppressAutoHyphens/>
              <w:ind w:right="33"/>
              <w:textAlignment w:val="baseline"/>
              <w:rPr>
                <w:rFonts w:eastAsia="Calibri"/>
                <w:b/>
                <w:kern w:val="3"/>
                <w:szCs w:val="24"/>
                <w:lang w:eastAsia="ar-SA"/>
              </w:rPr>
            </w:pPr>
            <w:r w:rsidRPr="00EB3C9F">
              <w:rPr>
                <w:rFonts w:eastAsia="Calibri"/>
                <w:b/>
                <w:kern w:val="3"/>
                <w:szCs w:val="24"/>
                <w:lang w:eastAsia="ar-SA"/>
              </w:rPr>
              <w:t xml:space="preserve">Taip / Ne / Neaktualu </w:t>
            </w:r>
          </w:p>
          <w:p w14:paraId="5036E198" w14:textId="77777777" w:rsidR="00E9734D" w:rsidRPr="00EB3C9F" w:rsidRDefault="00E9734D" w:rsidP="00E9734D">
            <w:pPr>
              <w:tabs>
                <w:tab w:val="left" w:pos="557"/>
              </w:tabs>
              <w:suppressAutoHyphens/>
              <w:ind w:right="33"/>
              <w:textAlignment w:val="baseline"/>
              <w:rPr>
                <w:rFonts w:eastAsia="Calibri"/>
                <w:b/>
                <w:kern w:val="3"/>
                <w:szCs w:val="24"/>
                <w:lang w:eastAsia="ar-SA"/>
              </w:rPr>
            </w:pPr>
          </w:p>
        </w:tc>
        <w:tc>
          <w:tcPr>
            <w:tcW w:w="3827" w:type="dxa"/>
            <w:shd w:val="clear" w:color="auto" w:fill="auto"/>
          </w:tcPr>
          <w:p w14:paraId="6479592F" w14:textId="77777777" w:rsidR="00E9734D" w:rsidRPr="00EB3C9F" w:rsidRDefault="00E9734D" w:rsidP="00E9734D">
            <w:pPr>
              <w:tabs>
                <w:tab w:val="left" w:pos="557"/>
                <w:tab w:val="left" w:pos="2018"/>
              </w:tabs>
              <w:suppressAutoHyphens/>
              <w:ind w:right="34"/>
              <w:textAlignment w:val="baseline"/>
              <w:rPr>
                <w:rFonts w:eastAsia="Calibri"/>
                <w:b/>
                <w:i/>
                <w:kern w:val="3"/>
                <w:szCs w:val="24"/>
                <w:lang w:eastAsia="ar-SA"/>
              </w:rPr>
            </w:pPr>
            <w:r w:rsidRPr="00EB3C9F">
              <w:rPr>
                <w:rFonts w:eastAsia="Calibri"/>
                <w:b/>
                <w:i/>
                <w:kern w:val="3"/>
                <w:szCs w:val="24"/>
                <w:lang w:eastAsia="ar-SA"/>
              </w:rPr>
              <w:t>Trūkstami servitutai:</w:t>
            </w:r>
          </w:p>
          <w:p w14:paraId="1E5F5F88" w14:textId="77777777" w:rsidR="00E9734D" w:rsidRPr="00EB3C9F" w:rsidRDefault="00E9734D" w:rsidP="00E9734D">
            <w:pPr>
              <w:tabs>
                <w:tab w:val="left" w:pos="557"/>
                <w:tab w:val="left" w:pos="2018"/>
              </w:tabs>
              <w:suppressAutoHyphens/>
              <w:ind w:right="34"/>
              <w:textAlignment w:val="baseline"/>
              <w:rPr>
                <w:rFonts w:eastAsia="Calibri"/>
                <w:b/>
                <w:i/>
                <w:kern w:val="3"/>
                <w:szCs w:val="24"/>
                <w:lang w:eastAsia="ar-SA"/>
              </w:rPr>
            </w:pPr>
          </w:p>
        </w:tc>
      </w:tr>
    </w:tbl>
    <w:p w14:paraId="02046CB8" w14:textId="77777777" w:rsidR="00A9657F" w:rsidRPr="00EB3C9F" w:rsidRDefault="00A9657F">
      <w:pPr>
        <w:ind w:right="567"/>
        <w:rPr>
          <w:rFonts w:ascii="Times New Roman Bold" w:hAnsi="Times New Roman Bold"/>
          <w:b/>
          <w:caps/>
          <w:kern w:val="3"/>
          <w:szCs w:val="24"/>
          <w:lang w:eastAsia="ar-SA"/>
        </w:rPr>
      </w:pPr>
    </w:p>
    <w:p w14:paraId="7ECB72F5" w14:textId="77777777" w:rsidR="00A9657F" w:rsidRPr="00EB3C9F" w:rsidRDefault="00BA44F6">
      <w:pPr>
        <w:ind w:left="720" w:right="567" w:hanging="360"/>
        <w:jc w:val="center"/>
        <w:rPr>
          <w:rFonts w:ascii="Times New Roman Bold" w:hAnsi="Times New Roman Bold"/>
          <w:b/>
          <w:caps/>
          <w:kern w:val="3"/>
          <w:szCs w:val="24"/>
          <w:lang w:eastAsia="ar-SA"/>
        </w:rPr>
      </w:pPr>
      <w:r w:rsidRPr="00EB3C9F">
        <w:rPr>
          <w:rFonts w:ascii="Times New Roman Bold" w:hAnsi="Times New Roman Bold"/>
          <w:b/>
          <w:caps/>
          <w:kern w:val="3"/>
          <w:szCs w:val="24"/>
          <w:lang w:eastAsia="ar-SA"/>
        </w:rPr>
        <w:t>2.</w:t>
      </w:r>
      <w:r w:rsidRPr="00EB3C9F">
        <w:rPr>
          <w:rFonts w:ascii="Times New Roman Bold" w:hAnsi="Times New Roman Bold"/>
          <w:b/>
          <w:caps/>
          <w:kern w:val="3"/>
          <w:szCs w:val="24"/>
          <w:lang w:eastAsia="ar-SA"/>
        </w:rPr>
        <w:tab/>
        <w:t xml:space="preserve">atitiktis statinio projekto sprendiniams  </w:t>
      </w:r>
    </w:p>
    <w:p w14:paraId="5E060FF9" w14:textId="77777777" w:rsidR="00A9657F" w:rsidRPr="00EB3C9F" w:rsidRDefault="00A9657F">
      <w:pPr>
        <w:tabs>
          <w:tab w:val="left" w:pos="557"/>
        </w:tabs>
        <w:suppressAutoHyphens/>
        <w:ind w:right="566"/>
        <w:textAlignment w:val="baseline"/>
        <w:rPr>
          <w:kern w:val="3"/>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3107"/>
        <w:gridCol w:w="2813"/>
        <w:gridCol w:w="3827"/>
      </w:tblGrid>
      <w:tr w:rsidR="00A9657F" w:rsidRPr="00EB3C9F" w14:paraId="13D46D6D" w14:textId="77777777">
        <w:trPr>
          <w:cantSplit/>
          <w:trHeight w:val="465"/>
          <w:tblHeader/>
        </w:trPr>
        <w:tc>
          <w:tcPr>
            <w:tcW w:w="3107" w:type="dxa"/>
            <w:shd w:val="clear" w:color="auto" w:fill="BFBFBF"/>
          </w:tcPr>
          <w:p w14:paraId="299FB4AD" w14:textId="77777777" w:rsidR="00A9657F" w:rsidRPr="00EB3C9F" w:rsidRDefault="00BA44F6">
            <w:pPr>
              <w:tabs>
                <w:tab w:val="left" w:pos="557"/>
              </w:tabs>
              <w:suppressAutoHyphens/>
              <w:ind w:right="566"/>
              <w:jc w:val="center"/>
              <w:textAlignment w:val="baseline"/>
              <w:rPr>
                <w:rFonts w:eastAsia="Calibri"/>
                <w:b/>
                <w:kern w:val="3"/>
                <w:szCs w:val="24"/>
                <w:lang w:eastAsia="ar-SA"/>
              </w:rPr>
            </w:pPr>
            <w:r w:rsidRPr="00EB3C9F">
              <w:rPr>
                <w:rFonts w:eastAsia="Calibri"/>
                <w:b/>
                <w:kern w:val="3"/>
                <w:szCs w:val="24"/>
                <w:lang w:eastAsia="ar-SA"/>
              </w:rPr>
              <w:t>Tikrinami duomenys</w:t>
            </w:r>
          </w:p>
        </w:tc>
        <w:tc>
          <w:tcPr>
            <w:tcW w:w="2813" w:type="dxa"/>
            <w:shd w:val="clear" w:color="auto" w:fill="BFBFBF"/>
          </w:tcPr>
          <w:p w14:paraId="6EE315EE" w14:textId="77777777" w:rsidR="00A9657F" w:rsidRPr="00EB3C9F" w:rsidRDefault="00BA44F6">
            <w:pPr>
              <w:tabs>
                <w:tab w:val="left" w:pos="557"/>
              </w:tabs>
              <w:suppressAutoHyphens/>
              <w:ind w:right="33"/>
              <w:jc w:val="center"/>
              <w:textAlignment w:val="baseline"/>
              <w:rPr>
                <w:rFonts w:eastAsia="Calibri"/>
                <w:b/>
                <w:kern w:val="3"/>
                <w:szCs w:val="24"/>
                <w:lang w:eastAsia="ar-SA"/>
              </w:rPr>
            </w:pPr>
            <w:r w:rsidRPr="00EB3C9F">
              <w:rPr>
                <w:rFonts w:eastAsia="Calibri"/>
                <w:b/>
                <w:kern w:val="3"/>
                <w:szCs w:val="24"/>
                <w:lang w:eastAsia="ar-SA"/>
              </w:rPr>
              <w:t>Nustatytas patikrinimo faktas</w:t>
            </w:r>
          </w:p>
        </w:tc>
        <w:tc>
          <w:tcPr>
            <w:tcW w:w="3827" w:type="dxa"/>
            <w:shd w:val="clear" w:color="auto" w:fill="BFBFBF"/>
          </w:tcPr>
          <w:p w14:paraId="18CD376F" w14:textId="77777777" w:rsidR="00A9657F" w:rsidRPr="00EB3C9F" w:rsidRDefault="00BA44F6">
            <w:pPr>
              <w:tabs>
                <w:tab w:val="left" w:pos="557"/>
              </w:tabs>
              <w:suppressAutoHyphens/>
              <w:ind w:right="566"/>
              <w:jc w:val="center"/>
              <w:textAlignment w:val="baseline"/>
              <w:rPr>
                <w:rFonts w:eastAsia="Calibri"/>
                <w:b/>
                <w:kern w:val="3"/>
                <w:szCs w:val="24"/>
                <w:lang w:eastAsia="ar-SA"/>
              </w:rPr>
            </w:pPr>
            <w:r w:rsidRPr="00EB3C9F">
              <w:rPr>
                <w:rFonts w:eastAsia="Calibri"/>
                <w:b/>
                <w:kern w:val="3"/>
                <w:szCs w:val="24"/>
                <w:lang w:eastAsia="ar-SA"/>
              </w:rPr>
              <w:t>Pastabos</w:t>
            </w:r>
          </w:p>
        </w:tc>
      </w:tr>
      <w:tr w:rsidR="00A9657F" w:rsidRPr="00EB3C9F" w14:paraId="594E202B" w14:textId="77777777">
        <w:trPr>
          <w:cantSplit/>
          <w:trHeight w:val="755"/>
        </w:trPr>
        <w:tc>
          <w:tcPr>
            <w:tcW w:w="3107" w:type="dxa"/>
            <w:shd w:val="clear" w:color="auto" w:fill="auto"/>
          </w:tcPr>
          <w:p w14:paraId="5776A8BE" w14:textId="77777777" w:rsidR="00A9657F" w:rsidRPr="00EB3C9F" w:rsidRDefault="00BA44F6" w:rsidP="003F6B36">
            <w:pPr>
              <w:tabs>
                <w:tab w:val="left" w:pos="426"/>
              </w:tabs>
              <w:suppressAutoHyphens/>
              <w:ind w:right="-23"/>
              <w:textAlignment w:val="baseline"/>
              <w:rPr>
                <w:rFonts w:eastAsia="Calibri"/>
                <w:kern w:val="3"/>
                <w:szCs w:val="24"/>
                <w:lang w:eastAsia="ar-SA"/>
              </w:rPr>
            </w:pPr>
            <w:r w:rsidRPr="00EB3C9F">
              <w:rPr>
                <w:rFonts w:eastAsia="Calibri"/>
                <w:szCs w:val="24"/>
                <w:lang w:eastAsia="lt-LT"/>
              </w:rPr>
              <w:t>2.</w:t>
            </w:r>
            <w:r w:rsidR="003F6B36" w:rsidRPr="00EB3C9F">
              <w:rPr>
                <w:rFonts w:eastAsia="Calibri"/>
                <w:szCs w:val="24"/>
                <w:lang w:eastAsia="lt-LT"/>
              </w:rPr>
              <w:t>1</w:t>
            </w:r>
            <w:r w:rsidRPr="00EB3C9F">
              <w:rPr>
                <w:rFonts w:eastAsia="Calibri"/>
                <w:szCs w:val="24"/>
                <w:lang w:eastAsia="lt-LT"/>
              </w:rPr>
              <w:t>. Statinio vieta sklype atitinka statinio projekto sprendinius</w:t>
            </w:r>
            <w:r w:rsidRPr="00EB3C9F">
              <w:rPr>
                <w:rFonts w:eastAsia="Calibri"/>
                <w:sz w:val="20"/>
                <w:lang w:eastAsia="lt-LT"/>
              </w:rPr>
              <w:t>.</w:t>
            </w:r>
            <w:r w:rsidRPr="00EB3C9F">
              <w:rPr>
                <w:rFonts w:eastAsia="Calibri"/>
                <w:szCs w:val="24"/>
                <w:lang w:eastAsia="lt-LT"/>
              </w:rPr>
              <w:t xml:space="preserve"> </w:t>
            </w:r>
          </w:p>
        </w:tc>
        <w:tc>
          <w:tcPr>
            <w:tcW w:w="2813" w:type="dxa"/>
            <w:shd w:val="clear" w:color="auto" w:fill="auto"/>
          </w:tcPr>
          <w:p w14:paraId="7E345910" w14:textId="77777777" w:rsidR="00A9657F" w:rsidRPr="00EB3C9F" w:rsidRDefault="00BA44F6">
            <w:pPr>
              <w:tabs>
                <w:tab w:val="left" w:pos="557"/>
              </w:tabs>
              <w:suppressAutoHyphens/>
              <w:ind w:right="33"/>
              <w:textAlignment w:val="baseline"/>
              <w:rPr>
                <w:rFonts w:eastAsia="Calibri"/>
                <w:b/>
                <w:kern w:val="3"/>
                <w:szCs w:val="24"/>
                <w:lang w:eastAsia="ar-SA"/>
              </w:rPr>
            </w:pPr>
            <w:r w:rsidRPr="00EB3C9F">
              <w:rPr>
                <w:rFonts w:eastAsia="Calibri"/>
                <w:b/>
                <w:kern w:val="3"/>
                <w:szCs w:val="24"/>
                <w:lang w:eastAsia="ar-SA"/>
              </w:rPr>
              <w:t xml:space="preserve">Taip / Ne / Neaktualu </w:t>
            </w:r>
          </w:p>
        </w:tc>
        <w:tc>
          <w:tcPr>
            <w:tcW w:w="3827" w:type="dxa"/>
            <w:shd w:val="clear" w:color="auto" w:fill="auto"/>
          </w:tcPr>
          <w:p w14:paraId="3949A510" w14:textId="77777777" w:rsidR="00A9657F" w:rsidRPr="00EB3C9F" w:rsidRDefault="00BA44F6">
            <w:pPr>
              <w:tabs>
                <w:tab w:val="left" w:pos="557"/>
              </w:tabs>
              <w:suppressAutoHyphens/>
              <w:ind w:right="566"/>
              <w:textAlignment w:val="baseline"/>
              <w:rPr>
                <w:rFonts w:eastAsia="Calibri"/>
                <w:kern w:val="3"/>
                <w:szCs w:val="24"/>
                <w:lang w:eastAsia="ar-SA"/>
              </w:rPr>
            </w:pPr>
            <w:r w:rsidRPr="00EB3C9F">
              <w:rPr>
                <w:rFonts w:eastAsia="Calibri"/>
                <w:b/>
                <w:i/>
                <w:kern w:val="3"/>
                <w:szCs w:val="24"/>
                <w:lang w:eastAsia="ar-SA"/>
              </w:rPr>
              <w:t>Neatitikimai:</w:t>
            </w:r>
          </w:p>
        </w:tc>
      </w:tr>
      <w:tr w:rsidR="00A9657F" w:rsidRPr="00EB3C9F" w14:paraId="371A2432" w14:textId="77777777">
        <w:trPr>
          <w:cantSplit/>
          <w:trHeight w:val="755"/>
        </w:trPr>
        <w:tc>
          <w:tcPr>
            <w:tcW w:w="3107" w:type="dxa"/>
            <w:shd w:val="clear" w:color="auto" w:fill="auto"/>
          </w:tcPr>
          <w:p w14:paraId="2534E4CB" w14:textId="77777777" w:rsidR="00A9657F" w:rsidRPr="00EB3C9F" w:rsidRDefault="00BA44F6" w:rsidP="003F6B36">
            <w:pPr>
              <w:tabs>
                <w:tab w:val="left" w:pos="426"/>
              </w:tabs>
              <w:suppressAutoHyphens/>
              <w:ind w:right="119"/>
              <w:textAlignment w:val="baseline"/>
              <w:rPr>
                <w:rFonts w:eastAsia="Calibri"/>
                <w:kern w:val="3"/>
                <w:szCs w:val="24"/>
                <w:lang w:eastAsia="ar-SA"/>
              </w:rPr>
            </w:pPr>
            <w:r w:rsidRPr="00EB3C9F">
              <w:rPr>
                <w:rFonts w:eastAsia="Andale Sans UI" w:cs="Tahoma"/>
                <w:szCs w:val="24"/>
                <w:lang w:eastAsia="ar-SA" w:bidi="en-US"/>
              </w:rPr>
              <w:t>2.</w:t>
            </w:r>
            <w:r w:rsidR="003F6B36" w:rsidRPr="00EB3C9F">
              <w:rPr>
                <w:rFonts w:eastAsia="Andale Sans UI" w:cs="Tahoma"/>
                <w:szCs w:val="24"/>
                <w:lang w:eastAsia="ar-SA" w:bidi="en-US"/>
              </w:rPr>
              <w:t>2</w:t>
            </w:r>
            <w:r w:rsidRPr="00EB3C9F">
              <w:rPr>
                <w:rFonts w:eastAsia="Andale Sans UI" w:cs="Tahoma"/>
                <w:szCs w:val="24"/>
                <w:lang w:eastAsia="ar-SA" w:bidi="en-US"/>
              </w:rPr>
              <w:t>. Sklypo</w:t>
            </w:r>
            <w:r w:rsidR="000458E3" w:rsidRPr="00EB3C9F">
              <w:rPr>
                <w:rFonts w:eastAsia="Andale Sans UI" w:cs="Tahoma"/>
                <w:szCs w:val="24"/>
                <w:lang w:eastAsia="ar-SA" w:bidi="en-US"/>
              </w:rPr>
              <w:t xml:space="preserve"> vandens tiekimo ir nuotekų</w:t>
            </w:r>
            <w:r w:rsidRPr="00EB3C9F">
              <w:rPr>
                <w:rFonts w:eastAsia="Andale Sans UI" w:cs="Tahoma"/>
                <w:szCs w:val="24"/>
                <w:lang w:eastAsia="ar-SA" w:bidi="en-US"/>
              </w:rPr>
              <w:t xml:space="preserve"> </w:t>
            </w:r>
            <w:r w:rsidR="003F6B36" w:rsidRPr="00EB3C9F">
              <w:rPr>
                <w:rFonts w:eastAsia="Andale Sans UI" w:cs="Tahoma"/>
                <w:szCs w:val="24"/>
                <w:lang w:eastAsia="ar-SA" w:bidi="en-US"/>
              </w:rPr>
              <w:t xml:space="preserve">tinklai </w:t>
            </w:r>
            <w:r w:rsidRPr="00EB3C9F">
              <w:rPr>
                <w:rFonts w:eastAsia="Andale Sans UI" w:cs="Tahoma"/>
                <w:szCs w:val="24"/>
                <w:lang w:eastAsia="ar-SA" w:bidi="en-US"/>
              </w:rPr>
              <w:t>atitinka statinio projekto sprendinius.</w:t>
            </w:r>
          </w:p>
        </w:tc>
        <w:tc>
          <w:tcPr>
            <w:tcW w:w="2813" w:type="dxa"/>
            <w:shd w:val="clear" w:color="auto" w:fill="auto"/>
          </w:tcPr>
          <w:p w14:paraId="793A0B0C" w14:textId="77777777" w:rsidR="00A9657F" w:rsidRPr="00EB3C9F" w:rsidRDefault="00BA44F6">
            <w:pPr>
              <w:tabs>
                <w:tab w:val="left" w:pos="557"/>
              </w:tabs>
              <w:suppressAutoHyphens/>
              <w:ind w:right="33"/>
              <w:textAlignment w:val="baseline"/>
              <w:rPr>
                <w:rFonts w:eastAsia="Calibri"/>
                <w:b/>
                <w:kern w:val="3"/>
                <w:szCs w:val="24"/>
                <w:lang w:eastAsia="ar-SA"/>
              </w:rPr>
            </w:pPr>
            <w:r w:rsidRPr="00EB3C9F">
              <w:rPr>
                <w:rFonts w:eastAsia="Calibri"/>
                <w:b/>
                <w:kern w:val="3"/>
                <w:szCs w:val="24"/>
                <w:lang w:eastAsia="ar-SA"/>
              </w:rPr>
              <w:t xml:space="preserve">Taip / Ne / Neaktualu </w:t>
            </w:r>
          </w:p>
          <w:p w14:paraId="42C6BA41" w14:textId="77777777" w:rsidR="00A9657F" w:rsidRPr="00EB3C9F" w:rsidRDefault="00A9657F">
            <w:pPr>
              <w:tabs>
                <w:tab w:val="left" w:pos="557"/>
              </w:tabs>
              <w:suppressAutoHyphens/>
              <w:ind w:right="33"/>
              <w:textAlignment w:val="baseline"/>
              <w:rPr>
                <w:rFonts w:eastAsia="Calibri"/>
                <w:b/>
                <w:kern w:val="3"/>
                <w:szCs w:val="24"/>
                <w:lang w:eastAsia="ar-SA"/>
              </w:rPr>
            </w:pPr>
          </w:p>
        </w:tc>
        <w:tc>
          <w:tcPr>
            <w:tcW w:w="3827" w:type="dxa"/>
            <w:shd w:val="clear" w:color="auto" w:fill="auto"/>
          </w:tcPr>
          <w:p w14:paraId="5CE422DB" w14:textId="77777777" w:rsidR="00A9657F" w:rsidRPr="00EB3C9F" w:rsidRDefault="00BA44F6">
            <w:pPr>
              <w:tabs>
                <w:tab w:val="left" w:pos="557"/>
              </w:tabs>
              <w:suppressAutoHyphens/>
              <w:ind w:right="566"/>
              <w:textAlignment w:val="baseline"/>
              <w:rPr>
                <w:rFonts w:eastAsia="Calibri"/>
                <w:kern w:val="3"/>
                <w:szCs w:val="24"/>
                <w:lang w:eastAsia="ar-SA"/>
              </w:rPr>
            </w:pPr>
            <w:r w:rsidRPr="00EB3C9F">
              <w:rPr>
                <w:rFonts w:eastAsia="Calibri"/>
                <w:b/>
                <w:i/>
                <w:kern w:val="3"/>
                <w:szCs w:val="24"/>
                <w:lang w:eastAsia="ar-SA"/>
              </w:rPr>
              <w:t>Neatitikimai:</w:t>
            </w:r>
          </w:p>
        </w:tc>
      </w:tr>
      <w:tr w:rsidR="00A63B04" w:rsidRPr="00EB3C9F" w14:paraId="4BA31332" w14:textId="77777777">
        <w:trPr>
          <w:cantSplit/>
          <w:trHeight w:val="755"/>
        </w:trPr>
        <w:tc>
          <w:tcPr>
            <w:tcW w:w="3107" w:type="dxa"/>
            <w:shd w:val="clear" w:color="auto" w:fill="auto"/>
          </w:tcPr>
          <w:p w14:paraId="00EB5694" w14:textId="77777777" w:rsidR="00A63B04" w:rsidRPr="00EB3C9F" w:rsidRDefault="00A63B04" w:rsidP="00A63B04">
            <w:pPr>
              <w:tabs>
                <w:tab w:val="left" w:pos="426"/>
              </w:tabs>
              <w:suppressAutoHyphens/>
              <w:ind w:right="119"/>
              <w:textAlignment w:val="baseline"/>
              <w:rPr>
                <w:rFonts w:eastAsia="Andale Sans UI" w:cs="Tahoma"/>
                <w:szCs w:val="24"/>
                <w:lang w:eastAsia="ar-SA" w:bidi="en-US"/>
              </w:rPr>
            </w:pPr>
            <w:r w:rsidRPr="00EB3C9F">
              <w:rPr>
                <w:rFonts w:eastAsia="Andale Sans UI" w:cs="Tahoma"/>
                <w:szCs w:val="24"/>
                <w:lang w:eastAsia="ar-SA" w:bidi="en-US"/>
              </w:rPr>
              <w:t>2.3. Pastato (-ų) vandens tiekimo ir nuotekų sistemos atitinka statinio projekto sprendinius.</w:t>
            </w:r>
          </w:p>
        </w:tc>
        <w:tc>
          <w:tcPr>
            <w:tcW w:w="2813" w:type="dxa"/>
            <w:shd w:val="clear" w:color="auto" w:fill="auto"/>
          </w:tcPr>
          <w:p w14:paraId="5F651905" w14:textId="77777777" w:rsidR="00A63B04" w:rsidRPr="00EB3C9F" w:rsidRDefault="00A63B04" w:rsidP="00A63B04">
            <w:pPr>
              <w:tabs>
                <w:tab w:val="left" w:pos="557"/>
              </w:tabs>
              <w:suppressAutoHyphens/>
              <w:ind w:right="33"/>
              <w:textAlignment w:val="baseline"/>
              <w:rPr>
                <w:rFonts w:eastAsia="Calibri"/>
                <w:b/>
                <w:kern w:val="3"/>
                <w:szCs w:val="24"/>
                <w:lang w:eastAsia="ar-SA"/>
              </w:rPr>
            </w:pPr>
            <w:r w:rsidRPr="00EB3C9F">
              <w:rPr>
                <w:rFonts w:eastAsia="Calibri"/>
                <w:b/>
                <w:kern w:val="3"/>
                <w:szCs w:val="24"/>
                <w:lang w:eastAsia="ar-SA"/>
              </w:rPr>
              <w:t xml:space="preserve">Taip / Ne / Neaktualu </w:t>
            </w:r>
          </w:p>
          <w:p w14:paraId="447DC9EE" w14:textId="77777777" w:rsidR="00A63B04" w:rsidRPr="00EB3C9F" w:rsidRDefault="00A63B04" w:rsidP="00A63B04">
            <w:pPr>
              <w:tabs>
                <w:tab w:val="left" w:pos="557"/>
              </w:tabs>
              <w:suppressAutoHyphens/>
              <w:ind w:right="33"/>
              <w:textAlignment w:val="baseline"/>
              <w:rPr>
                <w:rFonts w:eastAsia="Calibri"/>
                <w:b/>
                <w:kern w:val="3"/>
                <w:szCs w:val="24"/>
                <w:lang w:eastAsia="ar-SA"/>
              </w:rPr>
            </w:pPr>
          </w:p>
        </w:tc>
        <w:tc>
          <w:tcPr>
            <w:tcW w:w="3827" w:type="dxa"/>
            <w:shd w:val="clear" w:color="auto" w:fill="auto"/>
          </w:tcPr>
          <w:p w14:paraId="28B89118" w14:textId="77777777" w:rsidR="00A63B04" w:rsidRPr="00EB3C9F" w:rsidRDefault="00A63B04" w:rsidP="00A63B04">
            <w:pPr>
              <w:tabs>
                <w:tab w:val="left" w:pos="557"/>
              </w:tabs>
              <w:suppressAutoHyphens/>
              <w:ind w:right="566"/>
              <w:textAlignment w:val="baseline"/>
              <w:rPr>
                <w:rFonts w:eastAsia="Calibri"/>
                <w:b/>
                <w:i/>
                <w:kern w:val="3"/>
                <w:szCs w:val="24"/>
                <w:lang w:eastAsia="ar-SA"/>
              </w:rPr>
            </w:pPr>
            <w:r w:rsidRPr="00EB3C9F">
              <w:rPr>
                <w:rFonts w:eastAsia="Calibri"/>
                <w:b/>
                <w:i/>
                <w:kern w:val="3"/>
                <w:szCs w:val="24"/>
                <w:lang w:eastAsia="ar-SA"/>
              </w:rPr>
              <w:t>Neatitikimai:</w:t>
            </w:r>
          </w:p>
        </w:tc>
      </w:tr>
      <w:tr w:rsidR="00A63B04" w:rsidRPr="00EB3C9F" w14:paraId="46D610D4" w14:textId="77777777">
        <w:trPr>
          <w:cantSplit/>
          <w:trHeight w:val="755"/>
        </w:trPr>
        <w:tc>
          <w:tcPr>
            <w:tcW w:w="3107" w:type="dxa"/>
            <w:shd w:val="clear" w:color="auto" w:fill="auto"/>
          </w:tcPr>
          <w:p w14:paraId="4A2437F6" w14:textId="77777777" w:rsidR="00A63B04" w:rsidRPr="00EB3C9F" w:rsidRDefault="00A63B04" w:rsidP="00A63B04">
            <w:pPr>
              <w:tabs>
                <w:tab w:val="left" w:pos="426"/>
              </w:tabs>
              <w:suppressAutoHyphens/>
              <w:ind w:right="119"/>
              <w:textAlignment w:val="baseline"/>
              <w:rPr>
                <w:rFonts w:eastAsia="Calibri"/>
                <w:kern w:val="3"/>
                <w:szCs w:val="24"/>
                <w:lang w:eastAsia="ar-SA"/>
              </w:rPr>
            </w:pPr>
            <w:r w:rsidRPr="00EB3C9F">
              <w:rPr>
                <w:rFonts w:eastAsia="Calibri"/>
                <w:kern w:val="3"/>
                <w:szCs w:val="24"/>
                <w:lang w:eastAsia="ar-SA"/>
              </w:rPr>
              <w:t xml:space="preserve">2.4. </w:t>
            </w:r>
            <w:r w:rsidRPr="00EB3C9F">
              <w:rPr>
                <w:rFonts w:eastAsia="Andale Sans UI" w:cs="Tahoma"/>
                <w:szCs w:val="24"/>
                <w:lang w:eastAsia="ar-SA" w:bidi="en-US"/>
              </w:rPr>
              <w:t>Nepažeisti su trečiųjų asmenų teisėtų interesų apsauga susiję vandens tiekimo ir nuotekų tvarkymo projekto sprendiniai.</w:t>
            </w:r>
          </w:p>
        </w:tc>
        <w:tc>
          <w:tcPr>
            <w:tcW w:w="2813" w:type="dxa"/>
            <w:shd w:val="clear" w:color="auto" w:fill="auto"/>
          </w:tcPr>
          <w:p w14:paraId="6A83A731" w14:textId="77777777" w:rsidR="00A63B04" w:rsidRPr="00EB3C9F" w:rsidRDefault="00A63B04" w:rsidP="00A63B04">
            <w:pPr>
              <w:tabs>
                <w:tab w:val="left" w:pos="557"/>
              </w:tabs>
              <w:suppressAutoHyphens/>
              <w:ind w:right="33"/>
              <w:textAlignment w:val="baseline"/>
              <w:rPr>
                <w:rFonts w:eastAsia="Calibri"/>
                <w:b/>
                <w:kern w:val="3"/>
                <w:szCs w:val="24"/>
                <w:lang w:eastAsia="ar-SA"/>
              </w:rPr>
            </w:pPr>
            <w:r w:rsidRPr="00EB3C9F">
              <w:rPr>
                <w:rFonts w:eastAsia="Calibri"/>
                <w:b/>
                <w:kern w:val="3"/>
                <w:szCs w:val="24"/>
                <w:lang w:eastAsia="ar-SA"/>
              </w:rPr>
              <w:t xml:space="preserve">Taip / Ne / Neaktualu </w:t>
            </w:r>
          </w:p>
          <w:p w14:paraId="57B1DFEF" w14:textId="77777777" w:rsidR="00A63B04" w:rsidRPr="00EB3C9F" w:rsidRDefault="00A63B04" w:rsidP="00A63B04">
            <w:pPr>
              <w:tabs>
                <w:tab w:val="left" w:pos="557"/>
              </w:tabs>
              <w:suppressAutoHyphens/>
              <w:ind w:right="33"/>
              <w:textAlignment w:val="baseline"/>
              <w:rPr>
                <w:rFonts w:eastAsia="Calibri"/>
                <w:b/>
                <w:kern w:val="3"/>
                <w:szCs w:val="24"/>
                <w:lang w:eastAsia="ar-SA"/>
              </w:rPr>
            </w:pPr>
          </w:p>
        </w:tc>
        <w:tc>
          <w:tcPr>
            <w:tcW w:w="3827" w:type="dxa"/>
            <w:shd w:val="clear" w:color="auto" w:fill="auto"/>
          </w:tcPr>
          <w:p w14:paraId="5DE8CB8F" w14:textId="77777777" w:rsidR="00A63B04" w:rsidRPr="00EB3C9F" w:rsidRDefault="00A63B04" w:rsidP="00A63B04">
            <w:pPr>
              <w:tabs>
                <w:tab w:val="left" w:pos="557"/>
              </w:tabs>
              <w:suppressAutoHyphens/>
              <w:ind w:right="566"/>
              <w:textAlignment w:val="baseline"/>
              <w:rPr>
                <w:rFonts w:eastAsia="Calibri"/>
                <w:b/>
                <w:i/>
                <w:kern w:val="3"/>
                <w:szCs w:val="24"/>
                <w:lang w:eastAsia="ar-SA"/>
              </w:rPr>
            </w:pPr>
            <w:r w:rsidRPr="00EB3C9F">
              <w:rPr>
                <w:rFonts w:eastAsia="Calibri"/>
                <w:b/>
                <w:i/>
                <w:kern w:val="3"/>
                <w:szCs w:val="24"/>
                <w:lang w:eastAsia="ar-SA"/>
              </w:rPr>
              <w:t>Neatitikimai:</w:t>
            </w:r>
          </w:p>
        </w:tc>
      </w:tr>
      <w:tr w:rsidR="00896239" w14:paraId="6B4F9B79" w14:textId="77777777" w:rsidTr="00896239">
        <w:trPr>
          <w:cantSplit/>
          <w:trHeight w:val="755"/>
        </w:trPr>
        <w:tc>
          <w:tcPr>
            <w:tcW w:w="3107" w:type="dxa"/>
            <w:tcBorders>
              <w:top w:val="single" w:sz="4" w:space="0" w:color="auto"/>
              <w:left w:val="single" w:sz="4" w:space="0" w:color="auto"/>
              <w:bottom w:val="single" w:sz="4" w:space="0" w:color="auto"/>
              <w:right w:val="single" w:sz="4" w:space="0" w:color="auto"/>
            </w:tcBorders>
            <w:shd w:val="clear" w:color="auto" w:fill="auto"/>
          </w:tcPr>
          <w:p w14:paraId="1D5073BA" w14:textId="77777777" w:rsidR="00896239" w:rsidRPr="00EB3C9F" w:rsidRDefault="00896239" w:rsidP="00FF4663">
            <w:pPr>
              <w:tabs>
                <w:tab w:val="left" w:pos="426"/>
              </w:tabs>
              <w:suppressAutoHyphens/>
              <w:ind w:right="119"/>
              <w:textAlignment w:val="baseline"/>
              <w:rPr>
                <w:rFonts w:eastAsia="Calibri"/>
                <w:kern w:val="3"/>
                <w:szCs w:val="24"/>
                <w:lang w:eastAsia="ar-SA"/>
              </w:rPr>
            </w:pPr>
            <w:r w:rsidRPr="00EB3C9F">
              <w:rPr>
                <w:rFonts w:eastAsia="Calibri"/>
                <w:kern w:val="3"/>
                <w:szCs w:val="24"/>
                <w:lang w:eastAsia="ar-SA"/>
              </w:rPr>
              <w:lastRenderedPageBreak/>
              <w:t>2.</w:t>
            </w:r>
            <w:r w:rsidR="00FF4663" w:rsidRPr="00EB3C9F">
              <w:rPr>
                <w:rFonts w:eastAsia="Calibri"/>
                <w:kern w:val="3"/>
                <w:szCs w:val="24"/>
                <w:lang w:eastAsia="ar-SA"/>
              </w:rPr>
              <w:t>5</w:t>
            </w:r>
            <w:r w:rsidRPr="00EB3C9F">
              <w:rPr>
                <w:rFonts w:eastAsia="Calibri"/>
                <w:kern w:val="3"/>
                <w:szCs w:val="24"/>
                <w:lang w:eastAsia="ar-SA"/>
              </w:rPr>
              <w:t>. Pateiktos panaudotų statybos produktų (</w:t>
            </w:r>
            <w:r w:rsidRPr="00EB3C9F">
              <w:rPr>
                <w:lang w:eastAsia="ar-SA"/>
              </w:rPr>
              <w:t>besiliečiančių su geriamuoju vandeniu ir nuotekomis),</w:t>
            </w:r>
            <w:r w:rsidRPr="00EB3C9F">
              <w:rPr>
                <w:rFonts w:eastAsia="Calibri"/>
                <w:kern w:val="3"/>
                <w:szCs w:val="24"/>
                <w:lang w:eastAsia="ar-SA"/>
              </w:rPr>
              <w:t xml:space="preserve"> darančių įtaką statinio atitikčiai esminiams reikalavimams, eksploatacinių savybių deklaracijos ir jose nurodyti rodikliai tenkina statinio projekto techninių specifikacijų reikalavimus.</w:t>
            </w:r>
          </w:p>
        </w:tc>
        <w:tc>
          <w:tcPr>
            <w:tcW w:w="2813" w:type="dxa"/>
            <w:tcBorders>
              <w:top w:val="single" w:sz="4" w:space="0" w:color="auto"/>
              <w:left w:val="single" w:sz="4" w:space="0" w:color="auto"/>
              <w:bottom w:val="single" w:sz="4" w:space="0" w:color="auto"/>
              <w:right w:val="single" w:sz="4" w:space="0" w:color="auto"/>
            </w:tcBorders>
            <w:shd w:val="clear" w:color="auto" w:fill="auto"/>
          </w:tcPr>
          <w:p w14:paraId="327470D3" w14:textId="77777777" w:rsidR="00896239" w:rsidRPr="00EB3C9F" w:rsidRDefault="00896239" w:rsidP="00896239">
            <w:pPr>
              <w:tabs>
                <w:tab w:val="left" w:pos="557"/>
              </w:tabs>
              <w:suppressAutoHyphens/>
              <w:ind w:right="33"/>
              <w:textAlignment w:val="baseline"/>
              <w:rPr>
                <w:rFonts w:eastAsia="Calibri"/>
                <w:b/>
                <w:kern w:val="3"/>
                <w:szCs w:val="24"/>
                <w:lang w:eastAsia="ar-SA"/>
              </w:rPr>
            </w:pPr>
            <w:r w:rsidRPr="00EB3C9F">
              <w:rPr>
                <w:rFonts w:eastAsia="Calibri"/>
                <w:b/>
                <w:kern w:val="3"/>
                <w:szCs w:val="24"/>
                <w:lang w:eastAsia="ar-SA"/>
              </w:rPr>
              <w:t xml:space="preserve">Taip / Ne / Neaktualu </w:t>
            </w:r>
          </w:p>
          <w:p w14:paraId="381928B8" w14:textId="77777777" w:rsidR="00896239" w:rsidRPr="00EB3C9F" w:rsidRDefault="00896239" w:rsidP="00896239">
            <w:pPr>
              <w:tabs>
                <w:tab w:val="left" w:pos="557"/>
              </w:tabs>
              <w:suppressAutoHyphens/>
              <w:ind w:right="33"/>
              <w:textAlignment w:val="baseline"/>
              <w:rPr>
                <w:rFonts w:eastAsia="Calibri"/>
                <w:b/>
                <w:kern w:val="3"/>
                <w:szCs w:val="24"/>
                <w:lang w:eastAsia="ar-S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83BDB0F" w14:textId="77777777" w:rsidR="00896239" w:rsidRPr="00896239" w:rsidRDefault="00896239" w:rsidP="00896239">
            <w:pPr>
              <w:tabs>
                <w:tab w:val="left" w:pos="557"/>
              </w:tabs>
              <w:suppressAutoHyphens/>
              <w:ind w:right="566"/>
              <w:textAlignment w:val="baseline"/>
              <w:rPr>
                <w:rFonts w:eastAsia="Calibri"/>
                <w:b/>
                <w:i/>
                <w:kern w:val="3"/>
                <w:szCs w:val="24"/>
                <w:lang w:eastAsia="ar-SA"/>
              </w:rPr>
            </w:pPr>
            <w:r w:rsidRPr="00EB3C9F">
              <w:rPr>
                <w:rFonts w:eastAsia="Calibri"/>
                <w:b/>
                <w:i/>
                <w:kern w:val="3"/>
                <w:szCs w:val="24"/>
                <w:lang w:eastAsia="ar-SA"/>
              </w:rPr>
              <w:t>Rodiklių neatitikimai:</w:t>
            </w:r>
          </w:p>
        </w:tc>
      </w:tr>
    </w:tbl>
    <w:p w14:paraId="680C66AB" w14:textId="77777777" w:rsidR="00A9657F" w:rsidRPr="002332B4" w:rsidRDefault="00A9657F">
      <w:pPr>
        <w:tabs>
          <w:tab w:val="left" w:pos="557"/>
        </w:tabs>
        <w:suppressAutoHyphens/>
        <w:ind w:right="566"/>
        <w:textAlignment w:val="baseline"/>
        <w:rPr>
          <w:b/>
          <w:caps/>
          <w:kern w:val="3"/>
          <w:sz w:val="22"/>
          <w:szCs w:val="22"/>
          <w:lang w:eastAsia="ar-SA"/>
        </w:rPr>
      </w:pPr>
    </w:p>
    <w:p w14:paraId="3ECB95BF" w14:textId="77777777" w:rsidR="00A9657F" w:rsidRPr="002332B4" w:rsidRDefault="0097246F">
      <w:pPr>
        <w:tabs>
          <w:tab w:val="left" w:pos="557"/>
        </w:tabs>
        <w:suppressAutoHyphens/>
        <w:ind w:right="566"/>
        <w:jc w:val="center"/>
        <w:textAlignment w:val="baseline"/>
        <w:rPr>
          <w:b/>
          <w:caps/>
          <w:kern w:val="3"/>
          <w:szCs w:val="24"/>
          <w:lang w:eastAsia="ar-SA"/>
        </w:rPr>
      </w:pPr>
      <w:r w:rsidRPr="002332B4">
        <w:rPr>
          <w:b/>
          <w:caps/>
          <w:kern w:val="3"/>
          <w:szCs w:val="24"/>
          <w:lang w:eastAsia="ar-SA"/>
        </w:rPr>
        <w:t xml:space="preserve">3. </w:t>
      </w:r>
      <w:r w:rsidR="00BA44F6" w:rsidRPr="002332B4">
        <w:rPr>
          <w:b/>
          <w:caps/>
          <w:kern w:val="3"/>
          <w:szCs w:val="24"/>
          <w:lang w:eastAsia="ar-SA"/>
        </w:rPr>
        <w:t xml:space="preserve">KITA NUSTATYTA SVARBI INFORMACIJA </w:t>
      </w:r>
    </w:p>
    <w:p w14:paraId="233CA23F" w14:textId="77777777" w:rsidR="00A9657F" w:rsidRPr="002332B4" w:rsidRDefault="00BA44F6">
      <w:pPr>
        <w:tabs>
          <w:tab w:val="left" w:pos="557"/>
        </w:tabs>
        <w:suppressAutoHyphens/>
        <w:ind w:right="566"/>
        <w:jc w:val="center"/>
        <w:textAlignment w:val="baseline"/>
        <w:rPr>
          <w:rFonts w:eastAsia="Andale Sans UI" w:cs="Tahoma"/>
          <w:szCs w:val="24"/>
          <w:lang w:bidi="en-US"/>
        </w:rPr>
      </w:pPr>
      <w:r w:rsidRPr="002332B4">
        <w:rPr>
          <w:b/>
          <w:i/>
          <w:caps/>
          <w:kern w:val="3"/>
          <w:szCs w:val="24"/>
          <w:lang w:eastAsia="ar-SA"/>
        </w:rPr>
        <w:t>(</w:t>
      </w:r>
      <w:r w:rsidRPr="002332B4">
        <w:rPr>
          <w:b/>
          <w:i/>
          <w:kern w:val="3"/>
          <w:szCs w:val="24"/>
          <w:lang w:eastAsia="ar-SA"/>
        </w:rPr>
        <w:t>neatlikti statybos darbai patikrinimo metu ir pan.)</w:t>
      </w:r>
      <w:r w:rsidRPr="002332B4">
        <w:rPr>
          <w:rFonts w:eastAsia="Andale Sans UI" w:cs="Tahoma"/>
          <w:szCs w:val="24"/>
          <w:lang w:bidi="en-US"/>
        </w:rPr>
        <w:t xml:space="preserve"> </w:t>
      </w:r>
    </w:p>
    <w:p w14:paraId="682906E7" w14:textId="77777777" w:rsidR="00A9657F" w:rsidRPr="002332B4" w:rsidRDefault="00A9657F">
      <w:pPr>
        <w:ind w:right="566"/>
        <w:rPr>
          <w:i/>
          <w:sz w:val="22"/>
          <w:szCs w:val="22"/>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9657F" w:rsidRPr="002332B4" w14:paraId="4DE34BB0" w14:textId="77777777">
        <w:trPr>
          <w:trHeight w:val="1559"/>
        </w:trPr>
        <w:tc>
          <w:tcPr>
            <w:tcW w:w="9747" w:type="dxa"/>
            <w:shd w:val="clear" w:color="auto" w:fill="auto"/>
          </w:tcPr>
          <w:p w14:paraId="08FAB8B8" w14:textId="77777777" w:rsidR="00A9657F" w:rsidRPr="002332B4" w:rsidRDefault="00A9657F">
            <w:pPr>
              <w:ind w:right="566"/>
              <w:rPr>
                <w:rFonts w:eastAsia="Calibri"/>
                <w:szCs w:val="22"/>
                <w:lang w:eastAsia="ar-SA"/>
              </w:rPr>
            </w:pPr>
          </w:p>
          <w:p w14:paraId="158D146F" w14:textId="77777777" w:rsidR="00A9657F" w:rsidRPr="002332B4" w:rsidRDefault="00A9657F">
            <w:pPr>
              <w:widowControl w:val="0"/>
              <w:suppressAutoHyphens/>
              <w:rPr>
                <w:rFonts w:eastAsia="Calibri"/>
                <w:szCs w:val="22"/>
                <w:lang w:eastAsia="ar-SA"/>
              </w:rPr>
            </w:pPr>
          </w:p>
          <w:p w14:paraId="60559288" w14:textId="77777777" w:rsidR="00A9657F" w:rsidRPr="002332B4" w:rsidRDefault="00A9657F">
            <w:pPr>
              <w:widowControl w:val="0"/>
              <w:tabs>
                <w:tab w:val="left" w:pos="2553"/>
              </w:tabs>
              <w:suppressAutoHyphens/>
              <w:ind w:firstLine="2553"/>
              <w:rPr>
                <w:rFonts w:eastAsia="Calibri"/>
                <w:szCs w:val="22"/>
                <w:lang w:eastAsia="ar-SA"/>
              </w:rPr>
            </w:pPr>
          </w:p>
        </w:tc>
      </w:tr>
    </w:tbl>
    <w:p w14:paraId="23DB8870" w14:textId="77777777" w:rsidR="00A9657F" w:rsidRPr="002332B4" w:rsidRDefault="00A9657F">
      <w:pPr>
        <w:ind w:right="566"/>
        <w:rPr>
          <w:rFonts w:ascii="Times New Roman Bold" w:hAnsi="Times New Roman Bold"/>
          <w:b/>
          <w:caps/>
          <w:szCs w:val="24"/>
          <w:lang w:eastAsia="lt-LT"/>
        </w:rPr>
      </w:pPr>
    </w:p>
    <w:p w14:paraId="380E00F0" w14:textId="77777777" w:rsidR="00A9657F" w:rsidRPr="002332B4" w:rsidRDefault="0097246F">
      <w:pPr>
        <w:ind w:right="567"/>
        <w:jc w:val="center"/>
        <w:rPr>
          <w:b/>
          <w:caps/>
          <w:szCs w:val="24"/>
          <w:lang w:eastAsia="lt-LT"/>
        </w:rPr>
      </w:pPr>
      <w:r w:rsidRPr="002332B4">
        <w:rPr>
          <w:b/>
          <w:caps/>
          <w:szCs w:val="24"/>
          <w:lang w:eastAsia="lt-LT"/>
        </w:rPr>
        <w:t>4.</w:t>
      </w:r>
      <w:r w:rsidR="00BA44F6" w:rsidRPr="002332B4">
        <w:rPr>
          <w:b/>
          <w:caps/>
          <w:szCs w:val="24"/>
          <w:lang w:eastAsia="lt-LT"/>
        </w:rPr>
        <w:t xml:space="preserve"> IŠVADA</w:t>
      </w:r>
    </w:p>
    <w:p w14:paraId="0C46BF46" w14:textId="77777777" w:rsidR="00A9657F" w:rsidRPr="002332B4" w:rsidRDefault="00A9657F">
      <w:pPr>
        <w:ind w:right="567"/>
        <w:jc w:val="center"/>
        <w:rPr>
          <w:b/>
          <w:caps/>
          <w:szCs w:val="24"/>
          <w:lang w:eastAsia="lt-LT"/>
        </w:rPr>
      </w:pPr>
    </w:p>
    <w:p w14:paraId="112489DE" w14:textId="77777777" w:rsidR="00A9657F" w:rsidRPr="002332B4" w:rsidRDefault="00BA44F6">
      <w:pPr>
        <w:tabs>
          <w:tab w:val="left" w:pos="851"/>
        </w:tabs>
        <w:ind w:right="567" w:firstLine="567"/>
        <w:rPr>
          <w:b/>
          <w:szCs w:val="24"/>
        </w:rPr>
      </w:pPr>
      <w:r w:rsidRPr="002332B4">
        <w:rPr>
          <w:b/>
          <w:szCs w:val="24"/>
        </w:rPr>
        <w:t xml:space="preserve">Nustatyta neatitikčių, trukdančių pasirašyti statybos užbaigimo aktą </w:t>
      </w:r>
    </w:p>
    <w:p w14:paraId="41C9CE48" w14:textId="77777777" w:rsidR="00A9657F" w:rsidRPr="002332B4" w:rsidRDefault="00A9657F">
      <w:pPr>
        <w:tabs>
          <w:tab w:val="left" w:pos="851"/>
        </w:tabs>
        <w:ind w:right="567" w:firstLine="567"/>
        <w:rPr>
          <w:b/>
          <w:szCs w:val="24"/>
        </w:rPr>
      </w:pPr>
    </w:p>
    <w:p w14:paraId="75FB88AE" w14:textId="77777777" w:rsidR="00A9657F" w:rsidRPr="002332B4" w:rsidRDefault="00BA44F6">
      <w:pPr>
        <w:tabs>
          <w:tab w:val="left" w:pos="851"/>
        </w:tabs>
        <w:ind w:right="567" w:firstLine="629"/>
        <w:rPr>
          <w:b/>
          <w:szCs w:val="24"/>
        </w:rPr>
      </w:pPr>
      <w:r w:rsidRPr="002332B4">
        <w:rPr>
          <w:b/>
          <w:szCs w:val="24"/>
          <w:lang w:val="en-GB"/>
        </w:rPr>
        <w:fldChar w:fldCharType="begin" w:fldLock="1">
          <w:ffData>
            <w:name w:val="Check3"/>
            <w:enabled/>
            <w:calcOnExit w:val="0"/>
            <w:checkBox>
              <w:size w:val="24"/>
              <w:default w:val="0"/>
              <w:checked w:val="0"/>
            </w:checkBox>
          </w:ffData>
        </w:fldChar>
      </w:r>
      <w:r w:rsidRPr="002332B4">
        <w:rPr>
          <w:b/>
          <w:szCs w:val="24"/>
        </w:rPr>
        <w:instrText xml:space="preserve"> FORMCHECKBOX </w:instrText>
      </w:r>
      <w:r w:rsidR="00000000">
        <w:rPr>
          <w:b/>
          <w:szCs w:val="24"/>
          <w:lang w:val="en-GB"/>
        </w:rPr>
      </w:r>
      <w:r w:rsidR="00000000">
        <w:rPr>
          <w:b/>
          <w:szCs w:val="24"/>
          <w:lang w:val="en-GB"/>
        </w:rPr>
        <w:fldChar w:fldCharType="separate"/>
      </w:r>
      <w:r w:rsidRPr="002332B4">
        <w:rPr>
          <w:b/>
          <w:szCs w:val="24"/>
        </w:rPr>
        <w:fldChar w:fldCharType="end"/>
      </w:r>
      <w:r w:rsidRPr="002332B4">
        <w:rPr>
          <w:b/>
          <w:szCs w:val="24"/>
        </w:rPr>
        <w:t xml:space="preserve">Taip </w:t>
      </w:r>
    </w:p>
    <w:p w14:paraId="4DB763F6" w14:textId="77777777" w:rsidR="00A9657F" w:rsidRPr="002332B4" w:rsidRDefault="00BA44F6">
      <w:pPr>
        <w:tabs>
          <w:tab w:val="left" w:pos="851"/>
        </w:tabs>
        <w:ind w:right="567" w:firstLine="629"/>
        <w:rPr>
          <w:b/>
          <w:szCs w:val="24"/>
        </w:rPr>
      </w:pPr>
      <w:r w:rsidRPr="002332B4">
        <w:rPr>
          <w:b/>
          <w:szCs w:val="24"/>
          <w:lang w:val="en-GB"/>
        </w:rPr>
        <w:fldChar w:fldCharType="begin" w:fldLock="1">
          <w:ffData>
            <w:name w:val="Check3"/>
            <w:enabled/>
            <w:calcOnExit w:val="0"/>
            <w:checkBox>
              <w:size w:val="24"/>
              <w:default w:val="0"/>
              <w:checked w:val="0"/>
            </w:checkBox>
          </w:ffData>
        </w:fldChar>
      </w:r>
      <w:r w:rsidRPr="002332B4">
        <w:rPr>
          <w:b/>
          <w:szCs w:val="24"/>
        </w:rPr>
        <w:instrText xml:space="preserve"> FORMCHECKBOX </w:instrText>
      </w:r>
      <w:r w:rsidR="00000000">
        <w:rPr>
          <w:b/>
          <w:szCs w:val="24"/>
          <w:lang w:val="en-GB"/>
        </w:rPr>
      </w:r>
      <w:r w:rsidR="00000000">
        <w:rPr>
          <w:b/>
          <w:szCs w:val="24"/>
          <w:lang w:val="en-GB"/>
        </w:rPr>
        <w:fldChar w:fldCharType="separate"/>
      </w:r>
      <w:r w:rsidRPr="002332B4">
        <w:rPr>
          <w:b/>
          <w:szCs w:val="24"/>
        </w:rPr>
        <w:fldChar w:fldCharType="end"/>
      </w:r>
      <w:r w:rsidRPr="002332B4">
        <w:rPr>
          <w:b/>
          <w:szCs w:val="24"/>
        </w:rPr>
        <w:t xml:space="preserve">Ne </w:t>
      </w:r>
    </w:p>
    <w:p w14:paraId="0F82ABD0" w14:textId="77777777" w:rsidR="00A9657F" w:rsidRPr="002332B4" w:rsidRDefault="00A9657F">
      <w:pPr>
        <w:tabs>
          <w:tab w:val="left" w:pos="851"/>
        </w:tabs>
        <w:ind w:right="567" w:firstLine="567"/>
        <w:rPr>
          <w:b/>
          <w:caps/>
          <w:szCs w:val="24"/>
        </w:rPr>
      </w:pPr>
    </w:p>
    <w:p w14:paraId="2305FD11" w14:textId="77777777" w:rsidR="00A9657F" w:rsidRPr="002332B4" w:rsidRDefault="00BA44F6">
      <w:pPr>
        <w:ind w:right="567"/>
        <w:jc w:val="center"/>
        <w:rPr>
          <w:b/>
          <w:caps/>
          <w:szCs w:val="24"/>
        </w:rPr>
      </w:pPr>
      <w:r w:rsidRPr="002332B4">
        <w:rPr>
          <w:b/>
          <w:caps/>
          <w:szCs w:val="24"/>
        </w:rPr>
        <w:t xml:space="preserve">Patikrinimo vietoje metu dalyvavę ir paaiškinimus teikę asmenys </w:t>
      </w:r>
    </w:p>
    <w:p w14:paraId="37CA38FD" w14:textId="77777777" w:rsidR="00A9657F" w:rsidRPr="002332B4" w:rsidRDefault="00A9657F">
      <w:pPr>
        <w:ind w:right="567"/>
        <w:jc w:val="center"/>
        <w:rPr>
          <w:b/>
          <w:cap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1"/>
        <w:gridCol w:w="5086"/>
      </w:tblGrid>
      <w:tr w:rsidR="00A9657F" w:rsidRPr="002332B4" w14:paraId="62075DB0" w14:textId="77777777">
        <w:trPr>
          <w:cantSplit/>
          <w:trHeight w:val="583"/>
          <w:tblHeader/>
        </w:trPr>
        <w:tc>
          <w:tcPr>
            <w:tcW w:w="4661" w:type="dxa"/>
            <w:tcBorders>
              <w:top w:val="single" w:sz="4" w:space="0" w:color="auto"/>
              <w:left w:val="single" w:sz="4" w:space="0" w:color="auto"/>
              <w:bottom w:val="single" w:sz="4" w:space="0" w:color="auto"/>
              <w:right w:val="single" w:sz="4" w:space="0" w:color="auto"/>
            </w:tcBorders>
          </w:tcPr>
          <w:p w14:paraId="63F90425" w14:textId="77777777" w:rsidR="00A9657F" w:rsidRPr="002332B4" w:rsidRDefault="00A9657F">
            <w:pPr>
              <w:ind w:right="567"/>
              <w:jc w:val="center"/>
              <w:rPr>
                <w:b/>
                <w:caps/>
                <w:szCs w:val="24"/>
              </w:rPr>
            </w:pPr>
          </w:p>
          <w:p w14:paraId="6320EF28" w14:textId="77777777" w:rsidR="00A9657F" w:rsidRPr="002332B4" w:rsidRDefault="00BA44F6">
            <w:pPr>
              <w:ind w:right="567"/>
              <w:jc w:val="center"/>
              <w:rPr>
                <w:b/>
                <w:caps/>
                <w:szCs w:val="24"/>
              </w:rPr>
            </w:pPr>
            <w:r w:rsidRPr="002332B4">
              <w:rPr>
                <w:b/>
                <w:caps/>
                <w:szCs w:val="24"/>
              </w:rPr>
              <w:t>Patikrinimo dalyvis</w:t>
            </w:r>
          </w:p>
          <w:p w14:paraId="0183CB12" w14:textId="77777777" w:rsidR="00A9657F" w:rsidRPr="002332B4" w:rsidRDefault="00A9657F">
            <w:pPr>
              <w:ind w:right="567"/>
              <w:jc w:val="center"/>
              <w:rPr>
                <w:b/>
                <w:caps/>
                <w:szCs w:val="24"/>
              </w:rPr>
            </w:pPr>
          </w:p>
        </w:tc>
        <w:tc>
          <w:tcPr>
            <w:tcW w:w="5086" w:type="dxa"/>
            <w:tcBorders>
              <w:top w:val="single" w:sz="4" w:space="0" w:color="auto"/>
              <w:left w:val="single" w:sz="4" w:space="0" w:color="auto"/>
              <w:bottom w:val="single" w:sz="4" w:space="0" w:color="auto"/>
              <w:right w:val="single" w:sz="4" w:space="0" w:color="auto"/>
            </w:tcBorders>
          </w:tcPr>
          <w:p w14:paraId="3812167B" w14:textId="77777777" w:rsidR="00A9657F" w:rsidRPr="002332B4" w:rsidRDefault="00A9657F">
            <w:pPr>
              <w:ind w:right="567"/>
              <w:jc w:val="center"/>
              <w:rPr>
                <w:b/>
                <w:caps/>
                <w:szCs w:val="24"/>
              </w:rPr>
            </w:pPr>
          </w:p>
          <w:p w14:paraId="28F53538" w14:textId="77777777" w:rsidR="00A9657F" w:rsidRPr="002332B4" w:rsidRDefault="00BA44F6">
            <w:pPr>
              <w:ind w:right="567"/>
              <w:jc w:val="center"/>
              <w:rPr>
                <w:b/>
                <w:caps/>
                <w:szCs w:val="24"/>
              </w:rPr>
            </w:pPr>
            <w:r w:rsidRPr="002332B4">
              <w:rPr>
                <w:b/>
                <w:caps/>
                <w:szCs w:val="24"/>
              </w:rPr>
              <w:t>Vardas, pavardė</w:t>
            </w:r>
          </w:p>
        </w:tc>
      </w:tr>
      <w:tr w:rsidR="00A9657F" w:rsidRPr="002332B4" w14:paraId="612C64E1" w14:textId="77777777">
        <w:trPr>
          <w:cantSplit/>
          <w:trHeight w:val="710"/>
        </w:trPr>
        <w:tc>
          <w:tcPr>
            <w:tcW w:w="4661" w:type="dxa"/>
            <w:tcBorders>
              <w:top w:val="single" w:sz="4" w:space="0" w:color="auto"/>
              <w:left w:val="single" w:sz="4" w:space="0" w:color="auto"/>
              <w:bottom w:val="single" w:sz="4" w:space="0" w:color="auto"/>
              <w:right w:val="single" w:sz="4" w:space="0" w:color="auto"/>
            </w:tcBorders>
          </w:tcPr>
          <w:p w14:paraId="4FA2198E" w14:textId="77777777" w:rsidR="00A9657F" w:rsidRPr="002332B4" w:rsidRDefault="00A9657F">
            <w:pPr>
              <w:ind w:right="567"/>
              <w:jc w:val="center"/>
              <w:rPr>
                <w:b/>
                <w:caps/>
                <w:szCs w:val="24"/>
              </w:rPr>
            </w:pPr>
          </w:p>
        </w:tc>
        <w:tc>
          <w:tcPr>
            <w:tcW w:w="5086" w:type="dxa"/>
            <w:tcBorders>
              <w:top w:val="single" w:sz="4" w:space="0" w:color="auto"/>
              <w:left w:val="single" w:sz="4" w:space="0" w:color="auto"/>
              <w:bottom w:val="single" w:sz="4" w:space="0" w:color="auto"/>
              <w:right w:val="single" w:sz="4" w:space="0" w:color="auto"/>
            </w:tcBorders>
          </w:tcPr>
          <w:p w14:paraId="18BB36A7" w14:textId="77777777" w:rsidR="00A9657F" w:rsidRPr="002332B4" w:rsidRDefault="00A9657F">
            <w:pPr>
              <w:ind w:right="567"/>
              <w:jc w:val="center"/>
              <w:rPr>
                <w:b/>
                <w:bCs/>
                <w:caps/>
                <w:szCs w:val="24"/>
              </w:rPr>
            </w:pPr>
          </w:p>
        </w:tc>
      </w:tr>
    </w:tbl>
    <w:p w14:paraId="7F26FF20" w14:textId="77777777" w:rsidR="00A9657F" w:rsidRPr="002332B4" w:rsidRDefault="00A9657F">
      <w:pPr>
        <w:widowControl w:val="0"/>
        <w:tabs>
          <w:tab w:val="left" w:pos="557"/>
        </w:tabs>
        <w:suppressAutoHyphens/>
        <w:ind w:right="566"/>
        <w:textAlignment w:val="baseline"/>
        <w:rPr>
          <w:rFonts w:eastAsia="DejaVu Sans"/>
          <w:kern w:val="3"/>
          <w:szCs w:val="24"/>
          <w:lang w:eastAsia="ar-SA"/>
        </w:rPr>
      </w:pPr>
    </w:p>
    <w:p w14:paraId="16166457" w14:textId="77777777" w:rsidR="00A9657F" w:rsidRPr="002332B4" w:rsidRDefault="00BA44F6">
      <w:pPr>
        <w:tabs>
          <w:tab w:val="left" w:pos="557"/>
        </w:tabs>
        <w:suppressAutoHyphens/>
        <w:ind w:right="566" w:firstLine="567"/>
        <w:textAlignment w:val="baseline"/>
        <w:rPr>
          <w:b/>
          <w:szCs w:val="24"/>
          <w:lang w:eastAsia="lt-LT"/>
        </w:rPr>
      </w:pPr>
      <w:r w:rsidRPr="002332B4">
        <w:rPr>
          <w:b/>
          <w:szCs w:val="24"/>
          <w:lang w:eastAsia="lt-LT"/>
        </w:rPr>
        <w:t>PRIDEDAMA:</w:t>
      </w:r>
    </w:p>
    <w:p w14:paraId="74141EDD" w14:textId="77777777" w:rsidR="00A9657F" w:rsidRPr="002332B4" w:rsidRDefault="00BA44F6">
      <w:pPr>
        <w:tabs>
          <w:tab w:val="left" w:pos="557"/>
        </w:tabs>
        <w:suppressAutoHyphens/>
        <w:ind w:right="566" w:firstLine="567"/>
        <w:textAlignment w:val="baseline"/>
        <w:rPr>
          <w:szCs w:val="24"/>
          <w:lang w:eastAsia="lt-LT"/>
        </w:rPr>
      </w:pPr>
      <w:r w:rsidRPr="002332B4">
        <w:rPr>
          <w:szCs w:val="24"/>
          <w:lang w:eastAsia="lt-LT"/>
        </w:rPr>
        <w:t>1. Patikrinimo vietoje metu dalyvavusių ir paaiškinimus teikusių asmenų pastabos raštu.</w:t>
      </w:r>
    </w:p>
    <w:p w14:paraId="42F10C81" w14:textId="77777777" w:rsidR="00A9657F" w:rsidRPr="002332B4" w:rsidRDefault="00BA44F6">
      <w:pPr>
        <w:tabs>
          <w:tab w:val="left" w:pos="557"/>
        </w:tabs>
        <w:suppressAutoHyphens/>
        <w:ind w:right="566" w:firstLine="567"/>
        <w:textAlignment w:val="baseline"/>
        <w:rPr>
          <w:szCs w:val="24"/>
          <w:lang w:eastAsia="lt-LT"/>
        </w:rPr>
      </w:pPr>
      <w:r w:rsidRPr="002332B4">
        <w:rPr>
          <w:szCs w:val="24"/>
          <w:lang w:eastAsia="lt-LT"/>
        </w:rPr>
        <w:t>2. Kiti dokumentai.</w:t>
      </w:r>
    </w:p>
    <w:p w14:paraId="34799365" w14:textId="77777777" w:rsidR="00A9657F" w:rsidRPr="002332B4" w:rsidRDefault="00A9657F">
      <w:pPr>
        <w:ind w:right="566"/>
        <w:rPr>
          <w:szCs w:val="24"/>
          <w:lang w:eastAsia="lt-LT"/>
        </w:rPr>
      </w:pPr>
    </w:p>
    <w:p w14:paraId="37185E10" w14:textId="77777777" w:rsidR="00A9657F" w:rsidRPr="002332B4" w:rsidRDefault="00BA44F6">
      <w:pPr>
        <w:tabs>
          <w:tab w:val="left" w:pos="567"/>
        </w:tabs>
        <w:suppressAutoHyphens/>
        <w:ind w:right="566" w:firstLine="567"/>
        <w:jc w:val="both"/>
        <w:textAlignment w:val="baseline"/>
        <w:rPr>
          <w:i/>
          <w:kern w:val="3"/>
          <w:szCs w:val="24"/>
          <w:lang w:eastAsia="ar-SA"/>
        </w:rPr>
      </w:pPr>
      <w:r w:rsidRPr="002332B4">
        <w:rPr>
          <w:b/>
          <w:kern w:val="3"/>
          <w:szCs w:val="24"/>
          <w:lang w:eastAsia="ar-SA"/>
        </w:rPr>
        <w:t>Patikrinimą atliko ir išvadą pateikė</w:t>
      </w:r>
      <w:r w:rsidRPr="002332B4">
        <w:rPr>
          <w:i/>
          <w:kern w:val="3"/>
          <w:szCs w:val="24"/>
          <w:lang w:eastAsia="ar-SA"/>
        </w:rPr>
        <w:t xml:space="preserve">                 </w:t>
      </w:r>
    </w:p>
    <w:p w14:paraId="3CDD5385" w14:textId="77777777" w:rsidR="00A9657F" w:rsidRPr="002332B4" w:rsidRDefault="00A9657F">
      <w:pPr>
        <w:tabs>
          <w:tab w:val="left" w:pos="567"/>
        </w:tabs>
        <w:suppressAutoHyphens/>
        <w:ind w:right="424"/>
        <w:jc w:val="both"/>
        <w:textAlignment w:val="baseline"/>
        <w:rPr>
          <w:kern w:val="3"/>
          <w:sz w:val="22"/>
          <w:szCs w:val="22"/>
          <w:lang w:eastAsia="ar-SA"/>
        </w:rPr>
      </w:pPr>
    </w:p>
    <w:p w14:paraId="11D9E8A4" w14:textId="77777777" w:rsidR="00A9657F" w:rsidRPr="002332B4" w:rsidRDefault="00BA44F6">
      <w:pPr>
        <w:tabs>
          <w:tab w:val="left" w:pos="567"/>
        </w:tabs>
        <w:suppressAutoHyphens/>
        <w:ind w:right="141"/>
        <w:jc w:val="both"/>
        <w:textAlignment w:val="baseline"/>
        <w:rPr>
          <w:i/>
          <w:kern w:val="3"/>
          <w:sz w:val="22"/>
          <w:szCs w:val="22"/>
          <w:lang w:eastAsia="ar-SA"/>
        </w:rPr>
      </w:pPr>
      <w:r w:rsidRPr="002332B4">
        <w:rPr>
          <w:kern w:val="3"/>
          <w:sz w:val="22"/>
          <w:szCs w:val="22"/>
          <w:lang w:eastAsia="ar-SA"/>
        </w:rPr>
        <w:t>__________________________    _________________    ____________________________________</w:t>
      </w:r>
    </w:p>
    <w:p w14:paraId="6FBE8E74" w14:textId="77777777" w:rsidR="00A9657F" w:rsidRDefault="00BA44F6">
      <w:pPr>
        <w:suppressAutoHyphens/>
        <w:ind w:right="566" w:firstLine="1140"/>
        <w:jc w:val="both"/>
        <w:textAlignment w:val="baseline"/>
        <w:rPr>
          <w:i/>
          <w:kern w:val="3"/>
          <w:sz w:val="22"/>
          <w:szCs w:val="22"/>
          <w:lang w:eastAsia="ar-SA"/>
        </w:rPr>
      </w:pPr>
      <w:r w:rsidRPr="002332B4">
        <w:rPr>
          <w:i/>
          <w:kern w:val="3"/>
          <w:sz w:val="22"/>
          <w:szCs w:val="22"/>
          <w:lang w:eastAsia="ar-SA"/>
        </w:rPr>
        <w:t>(pareigos)                         (parašas)                            (vardas ir pavardė)</w:t>
      </w:r>
    </w:p>
    <w:p w14:paraId="7C6BDECA" w14:textId="77777777" w:rsidR="00A9657F" w:rsidRDefault="00A9657F">
      <w:pPr>
        <w:ind w:right="566" w:firstLine="567"/>
        <w:jc w:val="both"/>
        <w:rPr>
          <w:b/>
          <w:sz w:val="20"/>
          <w:lang w:eastAsia="lt-LT"/>
        </w:rPr>
      </w:pPr>
    </w:p>
    <w:sectPr w:rsidR="00A9657F" w:rsidSect="00C50BA1">
      <w:headerReference w:type="even" r:id="rId8"/>
      <w:headerReference w:type="default" r:id="rId9"/>
      <w:footerReference w:type="even" r:id="rId10"/>
      <w:footerReference w:type="default" r:id="rId11"/>
      <w:headerReference w:type="first" r:id="rId12"/>
      <w:footerReference w:type="first" r:id="rId13"/>
      <w:footnotePr>
        <w:numFmt w:val="chicago"/>
      </w:footnotePr>
      <w:pgSz w:w="11906" w:h="16838"/>
      <w:pgMar w:top="0" w:right="424" w:bottom="993"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EF026" w14:textId="77777777" w:rsidR="009167A2" w:rsidRDefault="009167A2">
      <w:pPr>
        <w:widowControl w:val="0"/>
        <w:suppressAutoHyphens/>
        <w:rPr>
          <w:rFonts w:eastAsia="Andale Sans UI" w:cs="Tahoma"/>
          <w:szCs w:val="24"/>
          <w:lang w:bidi="en-US"/>
        </w:rPr>
      </w:pPr>
      <w:r>
        <w:rPr>
          <w:rFonts w:eastAsia="Andale Sans UI" w:cs="Tahoma"/>
          <w:szCs w:val="24"/>
          <w:lang w:bidi="en-US"/>
        </w:rPr>
        <w:separator/>
      </w:r>
    </w:p>
  </w:endnote>
  <w:endnote w:type="continuationSeparator" w:id="0">
    <w:p w14:paraId="57B8BADF" w14:textId="77777777" w:rsidR="009167A2" w:rsidRDefault="009167A2">
      <w:pPr>
        <w:widowControl w:val="0"/>
        <w:suppressAutoHyphens/>
        <w:rPr>
          <w:rFonts w:eastAsia="Andale Sans UI" w:cs="Tahoma"/>
          <w:szCs w:val="24"/>
          <w:lang w:bidi="en-US"/>
        </w:rPr>
      </w:pPr>
      <w:r>
        <w:rPr>
          <w:rFonts w:eastAsia="Andale Sans UI" w:cs="Tahoma"/>
          <w:szCs w:val="24"/>
          <w:lang w:bidi="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BA"/>
    <w:family w:val="auto"/>
    <w:pitch w:val="variable"/>
  </w:font>
  <w:font w:name="Times New Roman Bold">
    <w:altName w:val="Times New Roman"/>
    <w:panose1 w:val="02020803070505020304"/>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DejaVu Sans">
    <w:charset w:val="BA"/>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6142E" w14:textId="77777777" w:rsidR="00A9657F" w:rsidRDefault="00A9657F">
    <w:pPr>
      <w:widowControl w:val="0"/>
      <w:tabs>
        <w:tab w:val="center" w:pos="4819"/>
        <w:tab w:val="right" w:pos="9638"/>
      </w:tabs>
      <w:suppressAutoHyphens/>
      <w:rPr>
        <w:rFonts w:eastAsia="Andale Sans UI" w:cs="Tahoma"/>
        <w:szCs w:val="24"/>
        <w:lang w:bidi="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AE1" w14:textId="77777777" w:rsidR="00A9657F" w:rsidRDefault="00A9657F">
    <w:pPr>
      <w:widowControl w:val="0"/>
      <w:tabs>
        <w:tab w:val="center" w:pos="4819"/>
        <w:tab w:val="right" w:pos="9638"/>
      </w:tabs>
      <w:suppressAutoHyphens/>
      <w:jc w:val="right"/>
      <w:rPr>
        <w:rFonts w:eastAsia="Andale Sans UI" w:cs="Tahoma"/>
        <w:szCs w:val="24"/>
        <w:lang w:bidi="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99EF" w14:textId="77777777" w:rsidR="00A9657F" w:rsidRDefault="00BA44F6">
    <w:pPr>
      <w:widowControl w:val="0"/>
      <w:tabs>
        <w:tab w:val="center" w:pos="4819"/>
        <w:tab w:val="right" w:pos="9638"/>
      </w:tabs>
      <w:suppressAutoHyphens/>
      <w:rPr>
        <w:rFonts w:eastAsia="Andale Sans UI" w:cs="Tahoma"/>
        <w:szCs w:val="24"/>
        <w:lang w:bidi="en-US"/>
      </w:rPr>
    </w:pPr>
    <w:r>
      <w:rPr>
        <w:rFonts w:eastAsia="Andale Sans UI" w:cs="Tahoma"/>
        <w:szCs w:val="24"/>
        <w:lang w:bidi="en-US"/>
      </w:rPr>
      <w:tab/>
    </w:r>
    <w:r>
      <w:rPr>
        <w:rFonts w:eastAsia="Andale Sans UI" w:cs="Tahoma"/>
        <w:szCs w:val="24"/>
        <w:lang w:bidi="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3F989" w14:textId="77777777" w:rsidR="009167A2" w:rsidRDefault="009167A2">
      <w:pPr>
        <w:widowControl w:val="0"/>
        <w:suppressAutoHyphens/>
        <w:rPr>
          <w:rFonts w:eastAsia="Andale Sans UI" w:cs="Tahoma"/>
          <w:szCs w:val="24"/>
          <w:lang w:bidi="en-US"/>
        </w:rPr>
      </w:pPr>
      <w:r>
        <w:rPr>
          <w:rFonts w:eastAsia="Andale Sans UI" w:cs="Tahoma"/>
          <w:szCs w:val="24"/>
          <w:lang w:bidi="en-US"/>
        </w:rPr>
        <w:separator/>
      </w:r>
    </w:p>
  </w:footnote>
  <w:footnote w:type="continuationSeparator" w:id="0">
    <w:p w14:paraId="4E08FFC0" w14:textId="77777777" w:rsidR="009167A2" w:rsidRDefault="009167A2">
      <w:pPr>
        <w:widowControl w:val="0"/>
        <w:suppressAutoHyphens/>
        <w:rPr>
          <w:rFonts w:eastAsia="Andale Sans UI" w:cs="Tahoma"/>
          <w:szCs w:val="24"/>
          <w:lang w:bidi="en-US"/>
        </w:rPr>
      </w:pPr>
      <w:r>
        <w:rPr>
          <w:rFonts w:eastAsia="Andale Sans UI" w:cs="Tahoma"/>
          <w:szCs w:val="24"/>
          <w:lang w:bidi="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F20C" w14:textId="77777777" w:rsidR="00A9657F" w:rsidRDefault="00A9657F">
    <w:pPr>
      <w:widowControl w:val="0"/>
      <w:tabs>
        <w:tab w:val="center" w:pos="4819"/>
        <w:tab w:val="right" w:pos="9638"/>
      </w:tabs>
      <w:suppressAutoHyphens/>
      <w:rPr>
        <w:rFonts w:eastAsia="Andale Sans UI" w:cs="Tahoma"/>
        <w:szCs w:val="24"/>
        <w:lang w:bidi="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AD5F" w14:textId="77777777" w:rsidR="00A9657F" w:rsidRDefault="00BA44F6">
    <w:pPr>
      <w:widowControl w:val="0"/>
      <w:tabs>
        <w:tab w:val="center" w:pos="4819"/>
        <w:tab w:val="right" w:pos="9638"/>
      </w:tabs>
      <w:suppressAutoHyphens/>
      <w:jc w:val="center"/>
      <w:rPr>
        <w:rFonts w:eastAsia="Andale Sans UI" w:cs="Tahoma"/>
        <w:szCs w:val="24"/>
        <w:lang w:bidi="en-US"/>
      </w:rPr>
    </w:pPr>
    <w:r>
      <w:rPr>
        <w:rFonts w:eastAsia="Andale Sans UI" w:cs="Tahoma"/>
        <w:szCs w:val="24"/>
        <w:lang w:bidi="en-US"/>
      </w:rPr>
      <w:fldChar w:fldCharType="begin"/>
    </w:r>
    <w:r>
      <w:rPr>
        <w:rFonts w:eastAsia="Andale Sans UI" w:cs="Tahoma"/>
        <w:szCs w:val="24"/>
        <w:lang w:bidi="en-US"/>
      </w:rPr>
      <w:instrText xml:space="preserve"> PAGE   \* MERGEFORMAT </w:instrText>
    </w:r>
    <w:r>
      <w:rPr>
        <w:rFonts w:eastAsia="Andale Sans UI" w:cs="Tahoma"/>
        <w:szCs w:val="24"/>
        <w:lang w:bidi="en-US"/>
      </w:rPr>
      <w:fldChar w:fldCharType="separate"/>
    </w:r>
    <w:r w:rsidR="00EB3C9F">
      <w:rPr>
        <w:rFonts w:eastAsia="Andale Sans UI" w:cs="Tahoma"/>
        <w:noProof/>
        <w:szCs w:val="24"/>
        <w:lang w:bidi="en-US"/>
      </w:rPr>
      <w:t>4</w:t>
    </w:r>
    <w:r>
      <w:rPr>
        <w:rFonts w:eastAsia="Andale Sans UI" w:cs="Tahoma"/>
        <w:szCs w:val="24"/>
        <w:lang w:bidi="en-US"/>
      </w:rPr>
      <w:fldChar w:fldCharType="end"/>
    </w:r>
  </w:p>
  <w:p w14:paraId="545DD6EC" w14:textId="77777777" w:rsidR="00A9657F" w:rsidRPr="00C50BA1" w:rsidRDefault="00A9657F">
    <w:pPr>
      <w:widowControl w:val="0"/>
      <w:tabs>
        <w:tab w:val="center" w:pos="4819"/>
        <w:tab w:val="right" w:pos="9638"/>
      </w:tabs>
      <w:suppressAutoHyphens/>
      <w:rPr>
        <w:rFonts w:eastAsia="Andale Sans UI" w:cs="Tahoma"/>
        <w:sz w:val="4"/>
        <w:szCs w:val="4"/>
        <w:lang w:bidi="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D5AF" w14:textId="77777777" w:rsidR="00A9657F" w:rsidRDefault="00A9657F">
    <w:pPr>
      <w:tabs>
        <w:tab w:val="center" w:pos="4986"/>
        <w:tab w:val="right" w:pos="9972"/>
      </w:tabs>
      <w:rPr>
        <w:rFonts w:eastAsia="Andale Sans U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hyphenationZone w:val="396"/>
  <w:doNotHyphenateCaps/>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2F2"/>
    <w:rsid w:val="000458E3"/>
    <w:rsid w:val="00180120"/>
    <w:rsid w:val="001E011B"/>
    <w:rsid w:val="002332B4"/>
    <w:rsid w:val="00235A38"/>
    <w:rsid w:val="002A6328"/>
    <w:rsid w:val="002D654A"/>
    <w:rsid w:val="003F6B36"/>
    <w:rsid w:val="004C42F2"/>
    <w:rsid w:val="004C5151"/>
    <w:rsid w:val="00510D07"/>
    <w:rsid w:val="00601981"/>
    <w:rsid w:val="007E1DC6"/>
    <w:rsid w:val="00864FDF"/>
    <w:rsid w:val="00896239"/>
    <w:rsid w:val="008E23AD"/>
    <w:rsid w:val="009167A2"/>
    <w:rsid w:val="00962AA8"/>
    <w:rsid w:val="0097246F"/>
    <w:rsid w:val="009F7765"/>
    <w:rsid w:val="00A63B04"/>
    <w:rsid w:val="00A9557E"/>
    <w:rsid w:val="00A9657F"/>
    <w:rsid w:val="00AA4481"/>
    <w:rsid w:val="00B2521C"/>
    <w:rsid w:val="00BA1672"/>
    <w:rsid w:val="00BA44F6"/>
    <w:rsid w:val="00C50BA1"/>
    <w:rsid w:val="00C80B42"/>
    <w:rsid w:val="00CB1DDE"/>
    <w:rsid w:val="00CF1DBB"/>
    <w:rsid w:val="00D036CC"/>
    <w:rsid w:val="00D3101A"/>
    <w:rsid w:val="00D362C8"/>
    <w:rsid w:val="00E01DEA"/>
    <w:rsid w:val="00E17C03"/>
    <w:rsid w:val="00E47ABB"/>
    <w:rsid w:val="00E9734D"/>
    <w:rsid w:val="00EB3C9F"/>
    <w:rsid w:val="00F47379"/>
    <w:rsid w:val="00F54453"/>
    <w:rsid w:val="00FF2701"/>
    <w:rsid w:val="00FF4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BE5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E17C03"/>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E17C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91685">
      <w:bodyDiv w:val="1"/>
      <w:marLeft w:val="0"/>
      <w:marRight w:val="0"/>
      <w:marTop w:val="0"/>
      <w:marBottom w:val="0"/>
      <w:divBdr>
        <w:top w:val="none" w:sz="0" w:space="0" w:color="auto"/>
        <w:left w:val="none" w:sz="0" w:space="0" w:color="auto"/>
        <w:bottom w:val="none" w:sz="0" w:space="0" w:color="auto"/>
        <w:right w:val="none" w:sz="0" w:space="0" w:color="auto"/>
      </w:divBdr>
    </w:div>
    <w:div w:id="303697993">
      <w:bodyDiv w:val="1"/>
      <w:marLeft w:val="0"/>
      <w:marRight w:val="0"/>
      <w:marTop w:val="0"/>
      <w:marBottom w:val="0"/>
      <w:divBdr>
        <w:top w:val="none" w:sz="0" w:space="0" w:color="auto"/>
        <w:left w:val="none" w:sz="0" w:space="0" w:color="auto"/>
        <w:bottom w:val="none" w:sz="0" w:space="0" w:color="auto"/>
        <w:right w:val="none" w:sz="0" w:space="0" w:color="auto"/>
      </w:divBdr>
    </w:div>
    <w:div w:id="516116150">
      <w:bodyDiv w:val="1"/>
      <w:marLeft w:val="0"/>
      <w:marRight w:val="0"/>
      <w:marTop w:val="0"/>
      <w:marBottom w:val="0"/>
      <w:divBdr>
        <w:top w:val="none" w:sz="0" w:space="0" w:color="auto"/>
        <w:left w:val="none" w:sz="0" w:space="0" w:color="auto"/>
        <w:bottom w:val="none" w:sz="0" w:space="0" w:color="auto"/>
        <w:right w:val="none" w:sz="0" w:space="0" w:color="auto"/>
      </w:divBdr>
    </w:div>
    <w:div w:id="613562219">
      <w:bodyDiv w:val="1"/>
      <w:marLeft w:val="0"/>
      <w:marRight w:val="0"/>
      <w:marTop w:val="0"/>
      <w:marBottom w:val="0"/>
      <w:divBdr>
        <w:top w:val="none" w:sz="0" w:space="0" w:color="auto"/>
        <w:left w:val="none" w:sz="0" w:space="0" w:color="auto"/>
        <w:bottom w:val="none" w:sz="0" w:space="0" w:color="auto"/>
        <w:right w:val="none" w:sz="0" w:space="0" w:color="auto"/>
      </w:divBdr>
      <w:divsChild>
        <w:div w:id="1234466504">
          <w:marLeft w:val="0"/>
          <w:marRight w:val="0"/>
          <w:marTop w:val="0"/>
          <w:marBottom w:val="0"/>
          <w:divBdr>
            <w:top w:val="none" w:sz="0" w:space="0" w:color="auto"/>
            <w:left w:val="none" w:sz="0" w:space="0" w:color="auto"/>
            <w:bottom w:val="none" w:sz="0" w:space="0" w:color="auto"/>
            <w:right w:val="none" w:sz="0" w:space="0" w:color="auto"/>
          </w:divBdr>
        </w:div>
        <w:div w:id="1944653787">
          <w:marLeft w:val="0"/>
          <w:marRight w:val="0"/>
          <w:marTop w:val="0"/>
          <w:marBottom w:val="0"/>
          <w:divBdr>
            <w:top w:val="none" w:sz="0" w:space="0" w:color="auto"/>
            <w:left w:val="none" w:sz="0" w:space="0" w:color="auto"/>
            <w:bottom w:val="none" w:sz="0" w:space="0" w:color="auto"/>
            <w:right w:val="none" w:sz="0" w:space="0" w:color="auto"/>
          </w:divBdr>
        </w:div>
        <w:div w:id="1285425185">
          <w:marLeft w:val="0"/>
          <w:marRight w:val="0"/>
          <w:marTop w:val="0"/>
          <w:marBottom w:val="0"/>
          <w:divBdr>
            <w:top w:val="none" w:sz="0" w:space="0" w:color="auto"/>
            <w:left w:val="none" w:sz="0" w:space="0" w:color="auto"/>
            <w:bottom w:val="none" w:sz="0" w:space="0" w:color="auto"/>
            <w:right w:val="none" w:sz="0" w:space="0" w:color="auto"/>
          </w:divBdr>
        </w:div>
        <w:div w:id="1832792642">
          <w:marLeft w:val="0"/>
          <w:marRight w:val="0"/>
          <w:marTop w:val="0"/>
          <w:marBottom w:val="0"/>
          <w:divBdr>
            <w:top w:val="none" w:sz="0" w:space="0" w:color="auto"/>
            <w:left w:val="none" w:sz="0" w:space="0" w:color="auto"/>
            <w:bottom w:val="none" w:sz="0" w:space="0" w:color="auto"/>
            <w:right w:val="none" w:sz="0" w:space="0" w:color="auto"/>
          </w:divBdr>
        </w:div>
        <w:div w:id="768238787">
          <w:marLeft w:val="0"/>
          <w:marRight w:val="0"/>
          <w:marTop w:val="0"/>
          <w:marBottom w:val="0"/>
          <w:divBdr>
            <w:top w:val="none" w:sz="0" w:space="0" w:color="auto"/>
            <w:left w:val="none" w:sz="0" w:space="0" w:color="auto"/>
            <w:bottom w:val="none" w:sz="0" w:space="0" w:color="auto"/>
            <w:right w:val="none" w:sz="0" w:space="0" w:color="auto"/>
          </w:divBdr>
        </w:div>
        <w:div w:id="781995111">
          <w:marLeft w:val="0"/>
          <w:marRight w:val="0"/>
          <w:marTop w:val="0"/>
          <w:marBottom w:val="0"/>
          <w:divBdr>
            <w:top w:val="none" w:sz="0" w:space="0" w:color="auto"/>
            <w:left w:val="none" w:sz="0" w:space="0" w:color="auto"/>
            <w:bottom w:val="none" w:sz="0" w:space="0" w:color="auto"/>
            <w:right w:val="none" w:sz="0" w:space="0" w:color="auto"/>
          </w:divBdr>
        </w:div>
      </w:divsChild>
    </w:div>
    <w:div w:id="721828367">
      <w:bodyDiv w:val="1"/>
      <w:marLeft w:val="0"/>
      <w:marRight w:val="0"/>
      <w:marTop w:val="0"/>
      <w:marBottom w:val="0"/>
      <w:divBdr>
        <w:top w:val="none" w:sz="0" w:space="0" w:color="auto"/>
        <w:left w:val="none" w:sz="0" w:space="0" w:color="auto"/>
        <w:bottom w:val="none" w:sz="0" w:space="0" w:color="auto"/>
        <w:right w:val="none" w:sz="0" w:space="0" w:color="auto"/>
      </w:divBdr>
    </w:div>
    <w:div w:id="755323092">
      <w:bodyDiv w:val="1"/>
      <w:marLeft w:val="0"/>
      <w:marRight w:val="0"/>
      <w:marTop w:val="0"/>
      <w:marBottom w:val="0"/>
      <w:divBdr>
        <w:top w:val="none" w:sz="0" w:space="0" w:color="auto"/>
        <w:left w:val="none" w:sz="0" w:space="0" w:color="auto"/>
        <w:bottom w:val="none" w:sz="0" w:space="0" w:color="auto"/>
        <w:right w:val="none" w:sz="0" w:space="0" w:color="auto"/>
      </w:divBdr>
    </w:div>
    <w:div w:id="839663891">
      <w:bodyDiv w:val="1"/>
      <w:marLeft w:val="0"/>
      <w:marRight w:val="0"/>
      <w:marTop w:val="0"/>
      <w:marBottom w:val="0"/>
      <w:divBdr>
        <w:top w:val="none" w:sz="0" w:space="0" w:color="auto"/>
        <w:left w:val="none" w:sz="0" w:space="0" w:color="auto"/>
        <w:bottom w:val="none" w:sz="0" w:space="0" w:color="auto"/>
        <w:right w:val="none" w:sz="0" w:space="0" w:color="auto"/>
      </w:divBdr>
    </w:div>
    <w:div w:id="912162497">
      <w:bodyDiv w:val="1"/>
      <w:marLeft w:val="0"/>
      <w:marRight w:val="0"/>
      <w:marTop w:val="0"/>
      <w:marBottom w:val="0"/>
      <w:divBdr>
        <w:top w:val="none" w:sz="0" w:space="0" w:color="auto"/>
        <w:left w:val="none" w:sz="0" w:space="0" w:color="auto"/>
        <w:bottom w:val="none" w:sz="0" w:space="0" w:color="auto"/>
        <w:right w:val="none" w:sz="0" w:space="0" w:color="auto"/>
      </w:divBdr>
    </w:div>
    <w:div w:id="990332054">
      <w:bodyDiv w:val="1"/>
      <w:marLeft w:val="0"/>
      <w:marRight w:val="0"/>
      <w:marTop w:val="0"/>
      <w:marBottom w:val="0"/>
      <w:divBdr>
        <w:top w:val="none" w:sz="0" w:space="0" w:color="auto"/>
        <w:left w:val="none" w:sz="0" w:space="0" w:color="auto"/>
        <w:bottom w:val="none" w:sz="0" w:space="0" w:color="auto"/>
        <w:right w:val="none" w:sz="0" w:space="0" w:color="auto"/>
      </w:divBdr>
      <w:divsChild>
        <w:div w:id="1322152489">
          <w:marLeft w:val="0"/>
          <w:marRight w:val="0"/>
          <w:marTop w:val="0"/>
          <w:marBottom w:val="0"/>
          <w:divBdr>
            <w:top w:val="none" w:sz="0" w:space="0" w:color="auto"/>
            <w:left w:val="none" w:sz="0" w:space="0" w:color="auto"/>
            <w:bottom w:val="none" w:sz="0" w:space="0" w:color="auto"/>
            <w:right w:val="none" w:sz="0" w:space="0" w:color="auto"/>
          </w:divBdr>
        </w:div>
        <w:div w:id="1136222897">
          <w:marLeft w:val="0"/>
          <w:marRight w:val="0"/>
          <w:marTop w:val="0"/>
          <w:marBottom w:val="0"/>
          <w:divBdr>
            <w:top w:val="none" w:sz="0" w:space="0" w:color="auto"/>
            <w:left w:val="none" w:sz="0" w:space="0" w:color="auto"/>
            <w:bottom w:val="none" w:sz="0" w:space="0" w:color="auto"/>
            <w:right w:val="none" w:sz="0" w:space="0" w:color="auto"/>
          </w:divBdr>
        </w:div>
        <w:div w:id="1173375748">
          <w:marLeft w:val="0"/>
          <w:marRight w:val="0"/>
          <w:marTop w:val="0"/>
          <w:marBottom w:val="0"/>
          <w:divBdr>
            <w:top w:val="none" w:sz="0" w:space="0" w:color="auto"/>
            <w:left w:val="none" w:sz="0" w:space="0" w:color="auto"/>
            <w:bottom w:val="none" w:sz="0" w:space="0" w:color="auto"/>
            <w:right w:val="none" w:sz="0" w:space="0" w:color="auto"/>
          </w:divBdr>
        </w:div>
        <w:div w:id="112747292">
          <w:marLeft w:val="0"/>
          <w:marRight w:val="0"/>
          <w:marTop w:val="0"/>
          <w:marBottom w:val="0"/>
          <w:divBdr>
            <w:top w:val="none" w:sz="0" w:space="0" w:color="auto"/>
            <w:left w:val="none" w:sz="0" w:space="0" w:color="auto"/>
            <w:bottom w:val="none" w:sz="0" w:space="0" w:color="auto"/>
            <w:right w:val="none" w:sz="0" w:space="0" w:color="auto"/>
          </w:divBdr>
        </w:div>
        <w:div w:id="1139609983">
          <w:marLeft w:val="0"/>
          <w:marRight w:val="0"/>
          <w:marTop w:val="0"/>
          <w:marBottom w:val="0"/>
          <w:divBdr>
            <w:top w:val="none" w:sz="0" w:space="0" w:color="auto"/>
            <w:left w:val="none" w:sz="0" w:space="0" w:color="auto"/>
            <w:bottom w:val="none" w:sz="0" w:space="0" w:color="auto"/>
            <w:right w:val="none" w:sz="0" w:space="0" w:color="auto"/>
          </w:divBdr>
        </w:div>
        <w:div w:id="819617703">
          <w:marLeft w:val="0"/>
          <w:marRight w:val="0"/>
          <w:marTop w:val="0"/>
          <w:marBottom w:val="0"/>
          <w:divBdr>
            <w:top w:val="none" w:sz="0" w:space="0" w:color="auto"/>
            <w:left w:val="none" w:sz="0" w:space="0" w:color="auto"/>
            <w:bottom w:val="none" w:sz="0" w:space="0" w:color="auto"/>
            <w:right w:val="none" w:sz="0" w:space="0" w:color="auto"/>
          </w:divBdr>
        </w:div>
        <w:div w:id="654258518">
          <w:marLeft w:val="0"/>
          <w:marRight w:val="0"/>
          <w:marTop w:val="0"/>
          <w:marBottom w:val="0"/>
          <w:divBdr>
            <w:top w:val="none" w:sz="0" w:space="0" w:color="auto"/>
            <w:left w:val="none" w:sz="0" w:space="0" w:color="auto"/>
            <w:bottom w:val="none" w:sz="0" w:space="0" w:color="auto"/>
            <w:right w:val="none" w:sz="0" w:space="0" w:color="auto"/>
          </w:divBdr>
        </w:div>
        <w:div w:id="1062756849">
          <w:marLeft w:val="0"/>
          <w:marRight w:val="0"/>
          <w:marTop w:val="0"/>
          <w:marBottom w:val="0"/>
          <w:divBdr>
            <w:top w:val="none" w:sz="0" w:space="0" w:color="auto"/>
            <w:left w:val="none" w:sz="0" w:space="0" w:color="auto"/>
            <w:bottom w:val="none" w:sz="0" w:space="0" w:color="auto"/>
            <w:right w:val="none" w:sz="0" w:space="0" w:color="auto"/>
          </w:divBdr>
        </w:div>
        <w:div w:id="1954633310">
          <w:marLeft w:val="0"/>
          <w:marRight w:val="0"/>
          <w:marTop w:val="0"/>
          <w:marBottom w:val="0"/>
          <w:divBdr>
            <w:top w:val="none" w:sz="0" w:space="0" w:color="auto"/>
            <w:left w:val="none" w:sz="0" w:space="0" w:color="auto"/>
            <w:bottom w:val="none" w:sz="0" w:space="0" w:color="auto"/>
            <w:right w:val="none" w:sz="0" w:space="0" w:color="auto"/>
          </w:divBdr>
        </w:div>
        <w:div w:id="2028212108">
          <w:marLeft w:val="0"/>
          <w:marRight w:val="0"/>
          <w:marTop w:val="0"/>
          <w:marBottom w:val="0"/>
          <w:divBdr>
            <w:top w:val="none" w:sz="0" w:space="0" w:color="auto"/>
            <w:left w:val="none" w:sz="0" w:space="0" w:color="auto"/>
            <w:bottom w:val="none" w:sz="0" w:space="0" w:color="auto"/>
            <w:right w:val="none" w:sz="0" w:space="0" w:color="auto"/>
          </w:divBdr>
        </w:div>
        <w:div w:id="1932620000">
          <w:marLeft w:val="0"/>
          <w:marRight w:val="0"/>
          <w:marTop w:val="0"/>
          <w:marBottom w:val="0"/>
          <w:divBdr>
            <w:top w:val="none" w:sz="0" w:space="0" w:color="auto"/>
            <w:left w:val="none" w:sz="0" w:space="0" w:color="auto"/>
            <w:bottom w:val="none" w:sz="0" w:space="0" w:color="auto"/>
            <w:right w:val="none" w:sz="0" w:space="0" w:color="auto"/>
          </w:divBdr>
        </w:div>
        <w:div w:id="1909802199">
          <w:marLeft w:val="0"/>
          <w:marRight w:val="0"/>
          <w:marTop w:val="0"/>
          <w:marBottom w:val="0"/>
          <w:divBdr>
            <w:top w:val="none" w:sz="0" w:space="0" w:color="auto"/>
            <w:left w:val="none" w:sz="0" w:space="0" w:color="auto"/>
            <w:bottom w:val="none" w:sz="0" w:space="0" w:color="auto"/>
            <w:right w:val="none" w:sz="0" w:space="0" w:color="auto"/>
          </w:divBdr>
          <w:divsChild>
            <w:div w:id="1982540870">
              <w:marLeft w:val="0"/>
              <w:marRight w:val="0"/>
              <w:marTop w:val="0"/>
              <w:marBottom w:val="0"/>
              <w:divBdr>
                <w:top w:val="none" w:sz="0" w:space="0" w:color="auto"/>
                <w:left w:val="none" w:sz="0" w:space="0" w:color="auto"/>
                <w:bottom w:val="none" w:sz="0" w:space="0" w:color="auto"/>
                <w:right w:val="none" w:sz="0" w:space="0" w:color="auto"/>
              </w:divBdr>
            </w:div>
            <w:div w:id="248734456">
              <w:marLeft w:val="0"/>
              <w:marRight w:val="0"/>
              <w:marTop w:val="0"/>
              <w:marBottom w:val="0"/>
              <w:divBdr>
                <w:top w:val="none" w:sz="0" w:space="0" w:color="auto"/>
                <w:left w:val="none" w:sz="0" w:space="0" w:color="auto"/>
                <w:bottom w:val="none" w:sz="0" w:space="0" w:color="auto"/>
                <w:right w:val="none" w:sz="0" w:space="0" w:color="auto"/>
              </w:divBdr>
            </w:div>
          </w:divsChild>
        </w:div>
        <w:div w:id="427848592">
          <w:marLeft w:val="0"/>
          <w:marRight w:val="0"/>
          <w:marTop w:val="0"/>
          <w:marBottom w:val="0"/>
          <w:divBdr>
            <w:top w:val="none" w:sz="0" w:space="0" w:color="auto"/>
            <w:left w:val="none" w:sz="0" w:space="0" w:color="auto"/>
            <w:bottom w:val="none" w:sz="0" w:space="0" w:color="auto"/>
            <w:right w:val="none" w:sz="0" w:space="0" w:color="auto"/>
          </w:divBdr>
        </w:div>
        <w:div w:id="91555085">
          <w:marLeft w:val="0"/>
          <w:marRight w:val="0"/>
          <w:marTop w:val="0"/>
          <w:marBottom w:val="0"/>
          <w:divBdr>
            <w:top w:val="none" w:sz="0" w:space="0" w:color="auto"/>
            <w:left w:val="none" w:sz="0" w:space="0" w:color="auto"/>
            <w:bottom w:val="none" w:sz="0" w:space="0" w:color="auto"/>
            <w:right w:val="none" w:sz="0" w:space="0" w:color="auto"/>
          </w:divBdr>
        </w:div>
        <w:div w:id="1187867214">
          <w:marLeft w:val="0"/>
          <w:marRight w:val="0"/>
          <w:marTop w:val="0"/>
          <w:marBottom w:val="0"/>
          <w:divBdr>
            <w:top w:val="none" w:sz="0" w:space="0" w:color="auto"/>
            <w:left w:val="none" w:sz="0" w:space="0" w:color="auto"/>
            <w:bottom w:val="none" w:sz="0" w:space="0" w:color="auto"/>
            <w:right w:val="none" w:sz="0" w:space="0" w:color="auto"/>
          </w:divBdr>
        </w:div>
        <w:div w:id="1353842911">
          <w:marLeft w:val="0"/>
          <w:marRight w:val="0"/>
          <w:marTop w:val="0"/>
          <w:marBottom w:val="0"/>
          <w:divBdr>
            <w:top w:val="none" w:sz="0" w:space="0" w:color="auto"/>
            <w:left w:val="none" w:sz="0" w:space="0" w:color="auto"/>
            <w:bottom w:val="none" w:sz="0" w:space="0" w:color="auto"/>
            <w:right w:val="none" w:sz="0" w:space="0" w:color="auto"/>
          </w:divBdr>
        </w:div>
        <w:div w:id="1906911552">
          <w:marLeft w:val="0"/>
          <w:marRight w:val="0"/>
          <w:marTop w:val="0"/>
          <w:marBottom w:val="0"/>
          <w:divBdr>
            <w:top w:val="none" w:sz="0" w:space="0" w:color="auto"/>
            <w:left w:val="none" w:sz="0" w:space="0" w:color="auto"/>
            <w:bottom w:val="none" w:sz="0" w:space="0" w:color="auto"/>
            <w:right w:val="none" w:sz="0" w:space="0" w:color="auto"/>
          </w:divBdr>
        </w:div>
        <w:div w:id="262612782">
          <w:marLeft w:val="0"/>
          <w:marRight w:val="0"/>
          <w:marTop w:val="0"/>
          <w:marBottom w:val="0"/>
          <w:divBdr>
            <w:top w:val="none" w:sz="0" w:space="0" w:color="auto"/>
            <w:left w:val="none" w:sz="0" w:space="0" w:color="auto"/>
            <w:bottom w:val="none" w:sz="0" w:space="0" w:color="auto"/>
            <w:right w:val="none" w:sz="0" w:space="0" w:color="auto"/>
          </w:divBdr>
        </w:div>
        <w:div w:id="737438838">
          <w:marLeft w:val="0"/>
          <w:marRight w:val="0"/>
          <w:marTop w:val="0"/>
          <w:marBottom w:val="0"/>
          <w:divBdr>
            <w:top w:val="none" w:sz="0" w:space="0" w:color="auto"/>
            <w:left w:val="none" w:sz="0" w:space="0" w:color="auto"/>
            <w:bottom w:val="none" w:sz="0" w:space="0" w:color="auto"/>
            <w:right w:val="none" w:sz="0" w:space="0" w:color="auto"/>
          </w:divBdr>
        </w:div>
        <w:div w:id="205484164">
          <w:marLeft w:val="0"/>
          <w:marRight w:val="0"/>
          <w:marTop w:val="0"/>
          <w:marBottom w:val="0"/>
          <w:divBdr>
            <w:top w:val="none" w:sz="0" w:space="0" w:color="auto"/>
            <w:left w:val="none" w:sz="0" w:space="0" w:color="auto"/>
            <w:bottom w:val="none" w:sz="0" w:space="0" w:color="auto"/>
            <w:right w:val="none" w:sz="0" w:space="0" w:color="auto"/>
          </w:divBdr>
        </w:div>
        <w:div w:id="553583324">
          <w:marLeft w:val="0"/>
          <w:marRight w:val="0"/>
          <w:marTop w:val="0"/>
          <w:marBottom w:val="0"/>
          <w:divBdr>
            <w:top w:val="none" w:sz="0" w:space="0" w:color="auto"/>
            <w:left w:val="none" w:sz="0" w:space="0" w:color="auto"/>
            <w:bottom w:val="none" w:sz="0" w:space="0" w:color="auto"/>
            <w:right w:val="none" w:sz="0" w:space="0" w:color="auto"/>
          </w:divBdr>
        </w:div>
        <w:div w:id="1098332568">
          <w:marLeft w:val="0"/>
          <w:marRight w:val="0"/>
          <w:marTop w:val="0"/>
          <w:marBottom w:val="0"/>
          <w:divBdr>
            <w:top w:val="none" w:sz="0" w:space="0" w:color="auto"/>
            <w:left w:val="none" w:sz="0" w:space="0" w:color="auto"/>
            <w:bottom w:val="none" w:sz="0" w:space="0" w:color="auto"/>
            <w:right w:val="none" w:sz="0" w:space="0" w:color="auto"/>
          </w:divBdr>
        </w:div>
        <w:div w:id="85687012">
          <w:marLeft w:val="0"/>
          <w:marRight w:val="0"/>
          <w:marTop w:val="0"/>
          <w:marBottom w:val="0"/>
          <w:divBdr>
            <w:top w:val="none" w:sz="0" w:space="0" w:color="auto"/>
            <w:left w:val="none" w:sz="0" w:space="0" w:color="auto"/>
            <w:bottom w:val="none" w:sz="0" w:space="0" w:color="auto"/>
            <w:right w:val="none" w:sz="0" w:space="0" w:color="auto"/>
          </w:divBdr>
        </w:div>
        <w:div w:id="950626459">
          <w:marLeft w:val="0"/>
          <w:marRight w:val="0"/>
          <w:marTop w:val="0"/>
          <w:marBottom w:val="0"/>
          <w:divBdr>
            <w:top w:val="none" w:sz="0" w:space="0" w:color="auto"/>
            <w:left w:val="none" w:sz="0" w:space="0" w:color="auto"/>
            <w:bottom w:val="none" w:sz="0" w:space="0" w:color="auto"/>
            <w:right w:val="none" w:sz="0" w:space="0" w:color="auto"/>
          </w:divBdr>
        </w:div>
      </w:divsChild>
    </w:div>
    <w:div w:id="1000432090">
      <w:bodyDiv w:val="1"/>
      <w:marLeft w:val="0"/>
      <w:marRight w:val="0"/>
      <w:marTop w:val="0"/>
      <w:marBottom w:val="0"/>
      <w:divBdr>
        <w:top w:val="none" w:sz="0" w:space="0" w:color="auto"/>
        <w:left w:val="none" w:sz="0" w:space="0" w:color="auto"/>
        <w:bottom w:val="none" w:sz="0" w:space="0" w:color="auto"/>
        <w:right w:val="none" w:sz="0" w:space="0" w:color="auto"/>
      </w:divBdr>
    </w:div>
    <w:div w:id="1148206546">
      <w:bodyDiv w:val="1"/>
      <w:marLeft w:val="0"/>
      <w:marRight w:val="0"/>
      <w:marTop w:val="0"/>
      <w:marBottom w:val="0"/>
      <w:divBdr>
        <w:top w:val="none" w:sz="0" w:space="0" w:color="auto"/>
        <w:left w:val="none" w:sz="0" w:space="0" w:color="auto"/>
        <w:bottom w:val="none" w:sz="0" w:space="0" w:color="auto"/>
        <w:right w:val="none" w:sz="0" w:space="0" w:color="auto"/>
      </w:divBdr>
    </w:div>
    <w:div w:id="1415056891">
      <w:bodyDiv w:val="1"/>
      <w:marLeft w:val="0"/>
      <w:marRight w:val="0"/>
      <w:marTop w:val="0"/>
      <w:marBottom w:val="0"/>
      <w:divBdr>
        <w:top w:val="none" w:sz="0" w:space="0" w:color="auto"/>
        <w:left w:val="none" w:sz="0" w:space="0" w:color="auto"/>
        <w:bottom w:val="none" w:sz="0" w:space="0" w:color="auto"/>
        <w:right w:val="none" w:sz="0" w:space="0" w:color="auto"/>
      </w:divBdr>
    </w:div>
    <w:div w:id="1507598735">
      <w:bodyDiv w:val="1"/>
      <w:marLeft w:val="0"/>
      <w:marRight w:val="0"/>
      <w:marTop w:val="0"/>
      <w:marBottom w:val="0"/>
      <w:divBdr>
        <w:top w:val="none" w:sz="0" w:space="0" w:color="auto"/>
        <w:left w:val="none" w:sz="0" w:space="0" w:color="auto"/>
        <w:bottom w:val="none" w:sz="0" w:space="0" w:color="auto"/>
        <w:right w:val="none" w:sz="0" w:space="0" w:color="auto"/>
      </w:divBdr>
    </w:div>
    <w:div w:id="1636369292">
      <w:bodyDiv w:val="1"/>
      <w:marLeft w:val="0"/>
      <w:marRight w:val="0"/>
      <w:marTop w:val="0"/>
      <w:marBottom w:val="0"/>
      <w:divBdr>
        <w:top w:val="none" w:sz="0" w:space="0" w:color="auto"/>
        <w:left w:val="none" w:sz="0" w:space="0" w:color="auto"/>
        <w:bottom w:val="none" w:sz="0" w:space="0" w:color="auto"/>
        <w:right w:val="none" w:sz="0" w:space="0" w:color="auto"/>
      </w:divBdr>
      <w:divsChild>
        <w:div w:id="1032997644">
          <w:marLeft w:val="0"/>
          <w:marRight w:val="0"/>
          <w:marTop w:val="0"/>
          <w:marBottom w:val="0"/>
          <w:divBdr>
            <w:top w:val="none" w:sz="0" w:space="0" w:color="auto"/>
            <w:left w:val="none" w:sz="0" w:space="0" w:color="auto"/>
            <w:bottom w:val="none" w:sz="0" w:space="0" w:color="auto"/>
            <w:right w:val="none" w:sz="0" w:space="0" w:color="auto"/>
          </w:divBdr>
        </w:div>
        <w:div w:id="602222808">
          <w:marLeft w:val="0"/>
          <w:marRight w:val="0"/>
          <w:marTop w:val="0"/>
          <w:marBottom w:val="0"/>
          <w:divBdr>
            <w:top w:val="none" w:sz="0" w:space="0" w:color="auto"/>
            <w:left w:val="none" w:sz="0" w:space="0" w:color="auto"/>
            <w:bottom w:val="none" w:sz="0" w:space="0" w:color="auto"/>
            <w:right w:val="none" w:sz="0" w:space="0" w:color="auto"/>
          </w:divBdr>
        </w:div>
      </w:divsChild>
    </w:div>
    <w:div w:id="1652179093">
      <w:bodyDiv w:val="1"/>
      <w:marLeft w:val="0"/>
      <w:marRight w:val="0"/>
      <w:marTop w:val="0"/>
      <w:marBottom w:val="0"/>
      <w:divBdr>
        <w:top w:val="none" w:sz="0" w:space="0" w:color="auto"/>
        <w:left w:val="none" w:sz="0" w:space="0" w:color="auto"/>
        <w:bottom w:val="none" w:sz="0" w:space="0" w:color="auto"/>
        <w:right w:val="none" w:sz="0" w:space="0" w:color="auto"/>
      </w:divBdr>
    </w:div>
    <w:div w:id="1736472346">
      <w:bodyDiv w:val="1"/>
      <w:marLeft w:val="0"/>
      <w:marRight w:val="0"/>
      <w:marTop w:val="0"/>
      <w:marBottom w:val="0"/>
      <w:divBdr>
        <w:top w:val="none" w:sz="0" w:space="0" w:color="auto"/>
        <w:left w:val="none" w:sz="0" w:space="0" w:color="auto"/>
        <w:bottom w:val="none" w:sz="0" w:space="0" w:color="auto"/>
        <w:right w:val="none" w:sz="0" w:space="0" w:color="auto"/>
      </w:divBdr>
    </w:div>
    <w:div w:id="1810903786">
      <w:bodyDiv w:val="1"/>
      <w:marLeft w:val="0"/>
      <w:marRight w:val="0"/>
      <w:marTop w:val="0"/>
      <w:marBottom w:val="0"/>
      <w:divBdr>
        <w:top w:val="none" w:sz="0" w:space="0" w:color="auto"/>
        <w:left w:val="none" w:sz="0" w:space="0" w:color="auto"/>
        <w:bottom w:val="none" w:sz="0" w:space="0" w:color="auto"/>
        <w:right w:val="none" w:sz="0" w:space="0" w:color="auto"/>
      </w:divBdr>
    </w:div>
    <w:div w:id="1815684514">
      <w:bodyDiv w:val="1"/>
      <w:marLeft w:val="0"/>
      <w:marRight w:val="0"/>
      <w:marTop w:val="0"/>
      <w:marBottom w:val="0"/>
      <w:divBdr>
        <w:top w:val="none" w:sz="0" w:space="0" w:color="auto"/>
        <w:left w:val="none" w:sz="0" w:space="0" w:color="auto"/>
        <w:bottom w:val="none" w:sz="0" w:space="0" w:color="auto"/>
        <w:right w:val="none" w:sz="0" w:space="0" w:color="auto"/>
      </w:divBdr>
    </w:div>
    <w:div w:id="1943801780">
      <w:bodyDiv w:val="1"/>
      <w:marLeft w:val="0"/>
      <w:marRight w:val="0"/>
      <w:marTop w:val="0"/>
      <w:marBottom w:val="0"/>
      <w:divBdr>
        <w:top w:val="none" w:sz="0" w:space="0" w:color="auto"/>
        <w:left w:val="none" w:sz="0" w:space="0" w:color="auto"/>
        <w:bottom w:val="none" w:sz="0" w:space="0" w:color="auto"/>
        <w:right w:val="none" w:sz="0" w:space="0" w:color="auto"/>
      </w:divBdr>
    </w:div>
    <w:div w:id="203090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01AAD-47F2-4013-9AAD-B56B20779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3370</Words>
  <Characters>1921</Characters>
  <Application>Microsoft Office Word</Application>
  <DocSecurity>0</DocSecurity>
  <Lines>16</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5281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2024-02-21T13:39:00Z</dcterms:created>
  <dcterms:modified xsi:type="dcterms:W3CDTF">2024-02-21T13:39:00Z</dcterms:modified>
</cp:coreProperties>
</file>